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94A" w:rsidRDefault="0058494A" w:rsidP="001127C2"/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tbl>
      <w:tblPr>
        <w:tblpPr w:leftFromText="180" w:rightFromText="180" w:vertAnchor="text" w:horzAnchor="margin" w:tblpY="95"/>
        <w:tblW w:w="5272" w:type="pct"/>
        <w:tblLook w:val="04A0" w:firstRow="1" w:lastRow="0" w:firstColumn="1" w:lastColumn="0" w:noHBand="0" w:noVBand="1"/>
      </w:tblPr>
      <w:tblGrid>
        <w:gridCol w:w="10541"/>
      </w:tblGrid>
      <w:tr w:rsidR="00316F76" w:rsidTr="00316F76">
        <w:trPr>
          <w:trHeight w:val="5"/>
        </w:trPr>
        <w:tc>
          <w:tcPr>
            <w:tcW w:w="10688" w:type="dxa"/>
            <w:hideMark/>
          </w:tcPr>
          <w:p w:rsidR="00316F76" w:rsidRDefault="00316F76" w:rsidP="00316F76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АДМИНИСТРАЦИЯ РАБОЧЕГО ПОСЕЛКА</w:t>
            </w:r>
          </w:p>
        </w:tc>
      </w:tr>
      <w:tr w:rsidR="00316F76" w:rsidTr="00316F76">
        <w:trPr>
          <w:trHeight w:val="6"/>
        </w:trPr>
        <w:tc>
          <w:tcPr>
            <w:tcW w:w="10688" w:type="dxa"/>
            <w:hideMark/>
          </w:tcPr>
          <w:p w:rsidR="00316F76" w:rsidRDefault="00316F76" w:rsidP="00316F76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СТАНЦИОННО-ОЯШИНСКИЙ</w:t>
            </w:r>
          </w:p>
        </w:tc>
      </w:tr>
      <w:tr w:rsidR="00316F76" w:rsidTr="00316F76">
        <w:trPr>
          <w:trHeight w:val="5"/>
        </w:trPr>
        <w:tc>
          <w:tcPr>
            <w:tcW w:w="10688" w:type="dxa"/>
            <w:hideMark/>
          </w:tcPr>
          <w:p w:rsidR="00316F76" w:rsidRDefault="00316F76" w:rsidP="00316F76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МОШКОВСКОГО РАЙОНА НОВОСИБИРСКОЙ ОБЛАСТИ</w:t>
            </w:r>
          </w:p>
        </w:tc>
      </w:tr>
      <w:tr w:rsidR="00316F76" w:rsidTr="00316F76">
        <w:trPr>
          <w:trHeight w:val="5"/>
        </w:trPr>
        <w:tc>
          <w:tcPr>
            <w:tcW w:w="10688" w:type="dxa"/>
          </w:tcPr>
          <w:p w:rsidR="00316F76" w:rsidRDefault="00316F76" w:rsidP="00316F76">
            <w:pPr>
              <w:spacing w:before="100" w:beforeAutospacing="1"/>
              <w:jc w:val="center"/>
              <w:rPr>
                <w:b/>
              </w:rPr>
            </w:pPr>
          </w:p>
        </w:tc>
      </w:tr>
      <w:tr w:rsidR="00316F76" w:rsidTr="00316F76">
        <w:trPr>
          <w:trHeight w:val="9"/>
        </w:trPr>
        <w:tc>
          <w:tcPr>
            <w:tcW w:w="10688" w:type="dxa"/>
            <w:hideMark/>
          </w:tcPr>
          <w:p w:rsidR="00316F76" w:rsidRDefault="00316F76" w:rsidP="00316F76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  <w:tr w:rsidR="00316F76" w:rsidTr="00316F76">
        <w:trPr>
          <w:trHeight w:val="9"/>
        </w:trPr>
        <w:tc>
          <w:tcPr>
            <w:tcW w:w="10688" w:type="dxa"/>
          </w:tcPr>
          <w:p w:rsidR="00316F76" w:rsidRDefault="00316F76" w:rsidP="00316F76">
            <w:pPr>
              <w:spacing w:before="100" w:beforeAutospacing="1"/>
            </w:pPr>
          </w:p>
        </w:tc>
      </w:tr>
      <w:tr w:rsidR="00316F76" w:rsidTr="00316F76">
        <w:trPr>
          <w:trHeight w:val="5"/>
        </w:trPr>
        <w:tc>
          <w:tcPr>
            <w:tcW w:w="10688" w:type="dxa"/>
            <w:hideMark/>
          </w:tcPr>
          <w:p w:rsidR="00316F76" w:rsidRDefault="00316F76" w:rsidP="00316F76">
            <w:pPr>
              <w:spacing w:before="100" w:beforeAutospacing="1"/>
              <w:jc w:val="center"/>
            </w:pPr>
            <w:r>
              <w:t xml:space="preserve">от </w:t>
            </w:r>
            <w:r w:rsidR="00095139">
              <w:t>20</w:t>
            </w:r>
            <w:r>
              <w:t>.04.2020  №</w:t>
            </w:r>
            <w:r w:rsidR="00095139">
              <w:t>41</w:t>
            </w:r>
          </w:p>
        </w:tc>
      </w:tr>
      <w:tr w:rsidR="00316F76" w:rsidTr="00316F76">
        <w:trPr>
          <w:trHeight w:val="11"/>
        </w:trPr>
        <w:tc>
          <w:tcPr>
            <w:tcW w:w="10688" w:type="dxa"/>
          </w:tcPr>
          <w:p w:rsidR="00316F76" w:rsidRDefault="00316F76" w:rsidP="00316F76"/>
        </w:tc>
      </w:tr>
      <w:tr w:rsidR="00316F76" w:rsidTr="00316F76">
        <w:trPr>
          <w:trHeight w:val="11"/>
        </w:trPr>
        <w:tc>
          <w:tcPr>
            <w:tcW w:w="10688" w:type="dxa"/>
            <w:hideMark/>
          </w:tcPr>
          <w:p w:rsidR="00316F76" w:rsidRDefault="00316F76" w:rsidP="00316F76">
            <w:pPr>
              <w:ind w:right="402"/>
              <w:jc w:val="center"/>
              <w:rPr>
                <w:b/>
              </w:rPr>
            </w:pPr>
            <w:r>
              <w:rPr>
                <w:b/>
              </w:rPr>
              <w:t>Внесение изменений  в административный регламент предоставления муниципальной услуги «Принятие документов, а также выдаче решений о переводе или об отказе в переводе жилого помещения в нежилое помещение»</w:t>
            </w:r>
          </w:p>
        </w:tc>
      </w:tr>
      <w:tr w:rsidR="00316F76" w:rsidTr="00316F76">
        <w:trPr>
          <w:trHeight w:val="11"/>
        </w:trPr>
        <w:tc>
          <w:tcPr>
            <w:tcW w:w="10688" w:type="dxa"/>
          </w:tcPr>
          <w:p w:rsidR="00316F76" w:rsidRDefault="00316F76" w:rsidP="00316F76">
            <w:pPr>
              <w:spacing w:line="80" w:lineRule="atLeast"/>
              <w:contextualSpacing/>
            </w:pPr>
          </w:p>
        </w:tc>
      </w:tr>
    </w:tbl>
    <w:p w:rsidR="0058494A" w:rsidRDefault="0058494A" w:rsidP="00316F76"/>
    <w:p w:rsidR="00316F76" w:rsidRDefault="00316F76" w:rsidP="00316F76">
      <w:pPr>
        <w:suppressAutoHyphens/>
        <w:ind w:right="-142"/>
        <w:jc w:val="both"/>
      </w:pPr>
      <w:r>
        <w:rPr>
          <w:sz w:val="26"/>
          <w:szCs w:val="26"/>
        </w:rPr>
        <w:t xml:space="preserve">          </w:t>
      </w:r>
      <w:r>
        <w:t xml:space="preserve">На основании экспертного заключения на постановление администрации </w:t>
      </w:r>
      <w:r>
        <w:rPr>
          <w:rStyle w:val="apple-converted-space"/>
        </w:rPr>
        <w:t xml:space="preserve">рабочего поселка Станционно-Ояшинский Мошковского района Новосибирской </w:t>
      </w:r>
      <w:r>
        <w:rPr>
          <w:rStyle w:val="apple-converted-space"/>
          <w:color w:val="000000" w:themeColor="text1"/>
        </w:rPr>
        <w:t xml:space="preserve">области от 28.08.2019 №128 «Об утверждении Административного регламента предоставления муниципальной услуги </w:t>
      </w:r>
      <w:r>
        <w:t>«Принятие документов, а также выдаче решений о переводе или об отказе в переводе жилого помещения в нежилое помещение» (с изменениями , внесенными постановлением администрации</w:t>
      </w:r>
      <w:r w:rsidRPr="00316F76">
        <w:rPr>
          <w:rStyle w:val="apple-converted-space"/>
        </w:rPr>
        <w:t xml:space="preserve"> </w:t>
      </w:r>
      <w:r>
        <w:rPr>
          <w:rStyle w:val="apple-converted-space"/>
        </w:rPr>
        <w:t xml:space="preserve">рабочего поселка Станционно-Ояшинский Мошковского района Новосибирской </w:t>
      </w:r>
      <w:r>
        <w:rPr>
          <w:rStyle w:val="apple-converted-space"/>
          <w:color w:val="000000" w:themeColor="text1"/>
        </w:rPr>
        <w:t>области от 13.12.2019 №166)</w:t>
      </w:r>
      <w:r>
        <w:t xml:space="preserve"> </w:t>
      </w:r>
      <w:r>
        <w:rPr>
          <w:rStyle w:val="apple-converted-space"/>
          <w:color w:val="000000" w:themeColor="text1"/>
        </w:rPr>
        <w:t xml:space="preserve">  от 27.03.2020 №1721-03-12/9, в</w:t>
      </w:r>
      <w: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, </w:t>
      </w:r>
      <w:r>
        <w:t>Уставом рабочего поселка Станционно-Ояшинский Мошковского района Новосибирской области, на основании постановления</w:t>
      </w:r>
      <w:r>
        <w:rPr>
          <w:rStyle w:val="apple-converted-space"/>
          <w:color w:val="000000" w:themeColor="text1"/>
        </w:rPr>
        <w:t> </w:t>
      </w:r>
      <w:r>
        <w:rPr>
          <w:color w:val="000000" w:themeColor="text1"/>
        </w:rPr>
        <w:t xml:space="preserve"> </w:t>
      </w:r>
      <w:r>
        <w:t>Администрации рабочего поселка Станционно-Ояшинский от 29.11.2010   №89 "Об утверждении Порядка разработки и утверждения административных регламентов исполнения муниципальных услуг",</w:t>
      </w:r>
    </w:p>
    <w:p w:rsidR="00316F76" w:rsidRDefault="00316F76" w:rsidP="00316F76">
      <w:pPr>
        <w:suppressAutoHyphens/>
        <w:ind w:right="-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ПОСТАНОВЛЯЮ: </w:t>
      </w:r>
    </w:p>
    <w:p w:rsidR="00316F76" w:rsidRDefault="00316F76" w:rsidP="00316F76">
      <w:pPr>
        <w:suppressAutoHyphens/>
        <w:ind w:right="-142"/>
        <w:jc w:val="both"/>
        <w:rPr>
          <w:b/>
        </w:rPr>
      </w:pPr>
      <w:r>
        <w:rPr>
          <w:b/>
          <w:sz w:val="26"/>
          <w:szCs w:val="26"/>
        </w:rPr>
        <w:t xml:space="preserve">          </w:t>
      </w:r>
      <w:r>
        <w:t>1.Внести в административный регламент</w:t>
      </w:r>
      <w:r>
        <w:rPr>
          <w:rStyle w:val="apple-converted-space"/>
        </w:rPr>
        <w:t xml:space="preserve"> </w:t>
      </w:r>
      <w:r>
        <w:t>предоставления муниципальной услуги «Принятие документов, а также выдаче решений о переводе или об отказе в переводе жилого помещения в нежилое помещение» утвержденного постановлением администрации</w:t>
      </w:r>
      <w:r>
        <w:rPr>
          <w:rStyle w:val="apple-converted-space"/>
        </w:rPr>
        <w:t xml:space="preserve"> рабочего поселка Станционно-Ояшинский Мошковского района Новосибирской области</w:t>
      </w:r>
      <w:r>
        <w:t xml:space="preserve"> от  28.08.2019 №128</w:t>
      </w:r>
      <w:r w:rsidRPr="00316F76">
        <w:t xml:space="preserve"> </w:t>
      </w:r>
      <w:r>
        <w:t>(с изменениями, внесенными постановлением администрации</w:t>
      </w:r>
      <w:r w:rsidRPr="00316F76">
        <w:rPr>
          <w:rStyle w:val="apple-converted-space"/>
        </w:rPr>
        <w:t xml:space="preserve"> </w:t>
      </w:r>
      <w:r>
        <w:rPr>
          <w:rStyle w:val="apple-converted-space"/>
        </w:rPr>
        <w:t xml:space="preserve">рабочего поселка Станционно-Ояшинский Мошковского района Новосибирской </w:t>
      </w:r>
      <w:r>
        <w:rPr>
          <w:rStyle w:val="apple-converted-space"/>
          <w:color w:val="000000" w:themeColor="text1"/>
        </w:rPr>
        <w:t>области от 13.12.2019 №166)</w:t>
      </w:r>
      <w:r>
        <w:rPr>
          <w:rStyle w:val="apple-converted-space"/>
        </w:rPr>
        <w:t xml:space="preserve">» </w:t>
      </w:r>
      <w:r>
        <w:t>следующие изменения:</w:t>
      </w:r>
    </w:p>
    <w:p w:rsidR="00316F76" w:rsidRDefault="00316F76" w:rsidP="00316F76">
      <w:pPr>
        <w:suppressAutoHyphens/>
        <w:ind w:right="-142"/>
        <w:jc w:val="both"/>
      </w:pPr>
      <w:r>
        <w:rPr>
          <w:bCs/>
        </w:rPr>
        <w:t xml:space="preserve">         1.1</w:t>
      </w:r>
      <w:r>
        <w:t>. Пункт 2.6. раздела 2 «</w:t>
      </w:r>
      <w:r w:rsidRPr="00316F76">
        <w:t>Стандарт предоставления муниципальной услуги</w:t>
      </w:r>
      <w:r>
        <w:t xml:space="preserve">» </w:t>
      </w:r>
      <w:r>
        <w:rPr>
          <w:color w:val="000000" w:themeColor="text1"/>
        </w:rPr>
        <w:t>изложить в новой редакции:</w:t>
      </w:r>
    </w:p>
    <w:p w:rsidR="00316F76" w:rsidRDefault="00316F76" w:rsidP="00316F76">
      <w:pPr>
        <w:suppressAutoHyphens/>
        <w:ind w:right="-142"/>
        <w:jc w:val="both"/>
      </w:pPr>
      <w:r>
        <w:t xml:space="preserve">            «2.6. Полный перечень документов, необходимых для предоставления муниципальной услуги:</w:t>
      </w:r>
    </w:p>
    <w:p w:rsidR="00316F76" w:rsidRDefault="00316F76" w:rsidP="00316F76">
      <w:pPr>
        <w:suppressAutoHyphens/>
        <w:ind w:right="-142" w:firstLine="851"/>
        <w:jc w:val="both"/>
      </w:pPr>
      <w:r>
        <w:t>1) заявление о переводе помещения;</w:t>
      </w:r>
    </w:p>
    <w:p w:rsidR="00316F76" w:rsidRDefault="00316F76" w:rsidP="00316F76">
      <w:pPr>
        <w:suppressAutoHyphens/>
        <w:ind w:right="-142" w:firstLine="851"/>
        <w:jc w:val="both"/>
      </w:pPr>
      <w: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16F76" w:rsidRPr="00D94590" w:rsidRDefault="00316F76" w:rsidP="00316F76">
      <w:pPr>
        <w:shd w:val="clear" w:color="auto" w:fill="FFFFFF"/>
        <w:suppressAutoHyphens/>
        <w:spacing w:line="290" w:lineRule="atLeast"/>
        <w:ind w:right="-142" w:firstLine="540"/>
        <w:jc w:val="both"/>
        <w:rPr>
          <w:color w:val="000000" w:themeColor="text1"/>
        </w:rPr>
      </w:pPr>
      <w:r>
        <w:rPr>
          <w:rStyle w:val="blk"/>
          <w:color w:val="000000" w:themeColor="text1"/>
        </w:rPr>
        <w:lastRenderedPageBreak/>
        <w:t xml:space="preserve">  </w:t>
      </w:r>
      <w:r w:rsidRPr="00D94590">
        <w:rPr>
          <w:rStyle w:val="blk"/>
          <w:color w:val="000000" w:themeColor="text1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8" w:anchor="dst101358" w:history="1">
        <w:r w:rsidRPr="00D94590">
          <w:rPr>
            <w:rStyle w:val="a3"/>
            <w:color w:val="000000" w:themeColor="text1"/>
            <w:u w:val="none"/>
          </w:rPr>
          <w:t>паспорт</w:t>
        </w:r>
      </w:hyperlink>
      <w:r w:rsidRPr="00D94590">
        <w:rPr>
          <w:rStyle w:val="blk"/>
          <w:color w:val="000000" w:themeColor="text1"/>
        </w:rPr>
        <w:t> такого помещения);</w:t>
      </w:r>
    </w:p>
    <w:p w:rsidR="00316F76" w:rsidRDefault="00316F76" w:rsidP="00316F76">
      <w:pPr>
        <w:suppressAutoHyphens/>
        <w:jc w:val="both"/>
      </w:pPr>
      <w:r>
        <w:t xml:space="preserve">         4) поэтажный план дома, в котором находится переводимое помещение;</w:t>
      </w:r>
    </w:p>
    <w:p w:rsidR="00316F76" w:rsidRPr="00B005D9" w:rsidRDefault="00316F76" w:rsidP="00316F76">
      <w:pPr>
        <w:shd w:val="clear" w:color="auto" w:fill="FFFFFF"/>
        <w:suppressAutoHyphens/>
        <w:spacing w:line="290" w:lineRule="atLeast"/>
        <w:ind w:firstLine="540"/>
        <w:jc w:val="both"/>
        <w:rPr>
          <w:rStyle w:val="blk"/>
          <w:color w:val="000000" w:themeColor="text1"/>
        </w:rPr>
      </w:pPr>
      <w:r>
        <w:rPr>
          <w:rStyle w:val="blk"/>
          <w:color w:val="000000" w:themeColor="text1"/>
        </w:rPr>
        <w:t xml:space="preserve">  </w:t>
      </w:r>
      <w:r w:rsidRPr="00B005D9">
        <w:rPr>
          <w:rStyle w:val="blk"/>
          <w:color w:val="000000" w:themeColor="text1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316F76" w:rsidRPr="00B005D9" w:rsidRDefault="00316F76" w:rsidP="00316F76">
      <w:pPr>
        <w:shd w:val="clear" w:color="auto" w:fill="FFFFFF"/>
        <w:suppressAutoHyphens/>
        <w:spacing w:line="290" w:lineRule="atLeast"/>
        <w:ind w:firstLine="540"/>
        <w:jc w:val="both"/>
        <w:rPr>
          <w:color w:val="000000" w:themeColor="text1"/>
        </w:rPr>
      </w:pPr>
      <w:r w:rsidRPr="00B005D9">
        <w:rPr>
          <w:rStyle w:val="blk"/>
          <w:color w:val="000000" w:themeColor="text1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316F76" w:rsidRPr="00B005D9" w:rsidRDefault="00316F76" w:rsidP="00316F76">
      <w:pPr>
        <w:shd w:val="clear" w:color="auto" w:fill="FFFFFF"/>
        <w:suppressAutoHyphens/>
        <w:spacing w:line="290" w:lineRule="atLeast"/>
        <w:ind w:firstLine="540"/>
        <w:jc w:val="both"/>
        <w:rPr>
          <w:color w:val="000000" w:themeColor="text1"/>
        </w:rPr>
      </w:pPr>
      <w:r w:rsidRPr="00B005D9">
        <w:rPr>
          <w:rStyle w:val="blk"/>
          <w:color w:val="000000" w:themeColor="text1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316F76" w:rsidRPr="00B005D9" w:rsidRDefault="00316F76" w:rsidP="00316F76">
      <w:pPr>
        <w:shd w:val="clear" w:color="auto" w:fill="FFFFFF"/>
        <w:tabs>
          <w:tab w:val="left" w:pos="5835"/>
        </w:tabs>
        <w:suppressAutoHyphens/>
        <w:spacing w:line="290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       </w:t>
      </w:r>
      <w:r>
        <w:t>При предоставлении копии документа необходимо предъявление оригинала, оригиналы сличаются с копиями и возвращаются заявителю.»</w:t>
      </w:r>
    </w:p>
    <w:p w:rsidR="00316F76" w:rsidRDefault="00432ADE" w:rsidP="00316F76">
      <w:pPr>
        <w:suppressAutoHyphens/>
        <w:ind w:right="-426"/>
        <w:contextualSpacing/>
        <w:jc w:val="both"/>
        <w:rPr>
          <w:color w:val="auto"/>
        </w:rPr>
      </w:pPr>
      <w:r>
        <w:rPr>
          <w:rStyle w:val="a5"/>
          <w:b w:val="0"/>
          <w:bCs w:val="0"/>
          <w:color w:val="auto"/>
          <w:sz w:val="24"/>
          <w:szCs w:val="24"/>
        </w:rPr>
        <w:t xml:space="preserve">     </w:t>
      </w:r>
      <w:r w:rsidR="00316F76">
        <w:rPr>
          <w:color w:val="000000" w:themeColor="text1"/>
          <w:shd w:val="clear" w:color="auto" w:fill="FFFFFF"/>
        </w:rPr>
        <w:t xml:space="preserve">   </w:t>
      </w:r>
      <w:r w:rsidR="00316F76">
        <w:t>2. Контроль  за исполнением настоящего постановления оставляю за собой.</w:t>
      </w:r>
    </w:p>
    <w:p w:rsidR="00316F76" w:rsidRDefault="00316F76" w:rsidP="00316F76">
      <w:pPr>
        <w:suppressAutoHyphens/>
        <w:ind w:right="-426"/>
      </w:pPr>
    </w:p>
    <w:p w:rsidR="00316F76" w:rsidRDefault="00316F76" w:rsidP="00316F76">
      <w:pPr>
        <w:suppressAutoHyphens/>
        <w:ind w:right="-426"/>
        <w:rPr>
          <w:sz w:val="26"/>
          <w:szCs w:val="26"/>
        </w:rPr>
      </w:pPr>
    </w:p>
    <w:tbl>
      <w:tblPr>
        <w:tblW w:w="11325" w:type="dxa"/>
        <w:tblInd w:w="-1165" w:type="dxa"/>
        <w:tblLook w:val="04A0" w:firstRow="1" w:lastRow="0" w:firstColumn="1" w:lastColumn="0" w:noHBand="0" w:noVBand="1"/>
      </w:tblPr>
      <w:tblGrid>
        <w:gridCol w:w="7230"/>
        <w:gridCol w:w="4095"/>
      </w:tblGrid>
      <w:tr w:rsidR="00316F76" w:rsidTr="00DE5258">
        <w:trPr>
          <w:trHeight w:val="707"/>
        </w:trPr>
        <w:tc>
          <w:tcPr>
            <w:tcW w:w="7230" w:type="dxa"/>
            <w:hideMark/>
          </w:tcPr>
          <w:p w:rsidR="00316F76" w:rsidRDefault="00316F76" w:rsidP="00316F76">
            <w:pPr>
              <w:suppressAutoHyphens/>
              <w:ind w:left="-284" w:right="-108" w:firstLine="284"/>
            </w:pPr>
            <w:r>
              <w:t xml:space="preserve">             </w:t>
            </w:r>
            <w:r w:rsidR="00DE5258">
              <w:t xml:space="preserve"> </w:t>
            </w:r>
            <w:r>
              <w:t xml:space="preserve"> Глава рабочего поселка Станционно-Ояшинский</w:t>
            </w:r>
          </w:p>
          <w:p w:rsidR="00316F76" w:rsidRDefault="00316F76" w:rsidP="00316F76">
            <w:pPr>
              <w:suppressAutoHyphens/>
              <w:ind w:left="-284" w:right="-426" w:firstLine="284"/>
            </w:pPr>
            <w:r>
              <w:t xml:space="preserve">             </w:t>
            </w:r>
            <w:r w:rsidR="00DE5258">
              <w:t xml:space="preserve"> </w:t>
            </w:r>
            <w:r>
              <w:t xml:space="preserve"> Мошковского района Новосибирской области</w:t>
            </w:r>
          </w:p>
        </w:tc>
        <w:tc>
          <w:tcPr>
            <w:tcW w:w="4095" w:type="dxa"/>
          </w:tcPr>
          <w:p w:rsidR="00316F76" w:rsidRDefault="00316F76" w:rsidP="00316F76">
            <w:pPr>
              <w:suppressAutoHyphens/>
              <w:ind w:left="284" w:right="-426" w:hanging="284"/>
            </w:pPr>
          </w:p>
          <w:p w:rsidR="00316F76" w:rsidRDefault="00316F76" w:rsidP="00316F76">
            <w:pPr>
              <w:suppressAutoHyphens/>
              <w:ind w:right="-426"/>
            </w:pPr>
            <w:r>
              <w:t xml:space="preserve">          </w:t>
            </w:r>
            <w:r w:rsidR="00DE5258">
              <w:t xml:space="preserve">                </w:t>
            </w:r>
            <w:r>
              <w:t xml:space="preserve"> Т.В. Личманюк</w:t>
            </w:r>
          </w:p>
        </w:tc>
      </w:tr>
    </w:tbl>
    <w:p w:rsidR="00316F76" w:rsidRDefault="00316F76" w:rsidP="00316F76">
      <w:pPr>
        <w:suppressAutoHyphens/>
        <w:ind w:right="-426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 w:right="-426"/>
        <w:jc w:val="center"/>
      </w:pPr>
    </w:p>
    <w:p w:rsidR="0058494A" w:rsidRDefault="0058494A" w:rsidP="00316F76">
      <w:pPr>
        <w:suppressAutoHyphens/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D929D7">
      <w:pPr>
        <w:ind w:left="5940"/>
        <w:jc w:val="center"/>
      </w:pPr>
    </w:p>
    <w:p w:rsidR="0058494A" w:rsidRDefault="0058494A" w:rsidP="00313AD7"/>
    <w:p w:rsidR="0058494A" w:rsidRDefault="0058494A" w:rsidP="00313AD7"/>
    <w:tbl>
      <w:tblPr>
        <w:tblpPr w:leftFromText="180" w:rightFromText="180" w:vertAnchor="text" w:tblpY="71"/>
        <w:tblW w:w="0" w:type="auto"/>
        <w:tblLook w:val="04A0" w:firstRow="1" w:lastRow="0" w:firstColumn="1" w:lastColumn="0" w:noHBand="0" w:noVBand="1"/>
      </w:tblPr>
      <w:tblGrid>
        <w:gridCol w:w="4984"/>
        <w:gridCol w:w="5013"/>
      </w:tblGrid>
      <w:tr w:rsidR="00234AE0" w:rsidTr="00234AE0">
        <w:tc>
          <w:tcPr>
            <w:tcW w:w="5068" w:type="dxa"/>
          </w:tcPr>
          <w:p w:rsidR="00234AE0" w:rsidRDefault="00234AE0" w:rsidP="00234AE0">
            <w:pPr>
              <w:jc w:val="center"/>
            </w:pPr>
          </w:p>
        </w:tc>
        <w:tc>
          <w:tcPr>
            <w:tcW w:w="5069" w:type="dxa"/>
          </w:tcPr>
          <w:p w:rsidR="002D7BEB" w:rsidRPr="002D7BEB" w:rsidRDefault="002D7BEB" w:rsidP="00234AE0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 xml:space="preserve">Утвержден </w:t>
            </w:r>
          </w:p>
          <w:p w:rsidR="002D7BEB" w:rsidRDefault="002D7BEB" w:rsidP="002D7BE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Постановлением </w:t>
            </w:r>
            <w:r w:rsidRPr="002D7BEB">
              <w:rPr>
                <w:sz w:val="22"/>
                <w:szCs w:val="22"/>
              </w:rPr>
              <w:t>администрации</w:t>
            </w:r>
          </w:p>
          <w:p w:rsidR="002D7BEB" w:rsidRDefault="002D7BEB" w:rsidP="002D7BEB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 xml:space="preserve"> рабочего поселка</w:t>
            </w:r>
            <w:r>
              <w:rPr>
                <w:sz w:val="22"/>
                <w:szCs w:val="22"/>
              </w:rPr>
              <w:t xml:space="preserve"> </w:t>
            </w:r>
          </w:p>
          <w:p w:rsidR="002D7BEB" w:rsidRDefault="002D7BEB" w:rsidP="002D7BEB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>Станционно-Ояшинский</w:t>
            </w:r>
          </w:p>
          <w:p w:rsidR="002D7BEB" w:rsidRDefault="002D7BEB" w:rsidP="002D7BEB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 xml:space="preserve"> Мошковского района </w:t>
            </w:r>
          </w:p>
          <w:p w:rsidR="002D7BEB" w:rsidRDefault="002D7BEB" w:rsidP="002D7BEB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>Новосибирской области</w:t>
            </w:r>
          </w:p>
          <w:p w:rsidR="00234AE0" w:rsidRPr="002D7BEB" w:rsidRDefault="002D7BEB" w:rsidP="00234AE0">
            <w:pPr>
              <w:jc w:val="right"/>
              <w:rPr>
                <w:sz w:val="22"/>
                <w:szCs w:val="22"/>
              </w:rPr>
            </w:pPr>
            <w:r w:rsidRPr="002D7BEB">
              <w:rPr>
                <w:sz w:val="22"/>
                <w:szCs w:val="22"/>
              </w:rPr>
              <w:t xml:space="preserve"> от 28.08.2019 №128</w:t>
            </w:r>
          </w:p>
          <w:p w:rsidR="004458DC" w:rsidRDefault="004458DC" w:rsidP="00234A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</w:t>
            </w:r>
            <w:r w:rsidRPr="004458DC">
              <w:rPr>
                <w:sz w:val="22"/>
                <w:szCs w:val="22"/>
              </w:rPr>
              <w:t xml:space="preserve">(с изменениями от 13.12.2019, </w:t>
            </w:r>
          </w:p>
          <w:p w:rsidR="00234AE0" w:rsidRPr="004458DC" w:rsidRDefault="004458DC" w:rsidP="00234A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</w:t>
            </w:r>
            <w:r w:rsidRPr="004458DC">
              <w:rPr>
                <w:sz w:val="22"/>
                <w:szCs w:val="22"/>
              </w:rPr>
              <w:t>от 20.047.2020№41)</w:t>
            </w:r>
          </w:p>
        </w:tc>
      </w:tr>
    </w:tbl>
    <w:p w:rsidR="00D929D7" w:rsidRDefault="00D929D7" w:rsidP="00D929D7">
      <w:pPr>
        <w:ind w:left="5940"/>
        <w:jc w:val="center"/>
      </w:pPr>
      <w:bookmarkStart w:id="0" w:name="_GoBack"/>
      <w:bookmarkEnd w:id="0"/>
    </w:p>
    <w:p w:rsidR="00D929D7" w:rsidRDefault="00D929D7" w:rsidP="00D929D7">
      <w:pPr>
        <w:ind w:left="5940"/>
        <w:jc w:val="center"/>
      </w:pPr>
    </w:p>
    <w:p w:rsidR="00CA4FFC" w:rsidRDefault="00CA4FFC">
      <w:pPr>
        <w:jc w:val="both"/>
      </w:pPr>
    </w:p>
    <w:p w:rsidR="00342047" w:rsidRDefault="00342047" w:rsidP="00342047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342047" w:rsidRPr="00846C94" w:rsidRDefault="00342047" w:rsidP="00342047">
      <w:pPr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</w:t>
      </w:r>
      <w:r w:rsidR="00234AE0">
        <w:rPr>
          <w:b/>
          <w:bCs/>
        </w:rPr>
        <w:t>«</w:t>
      </w:r>
      <w:r>
        <w:rPr>
          <w:b/>
          <w:bCs/>
        </w:rPr>
        <w:t xml:space="preserve"> </w:t>
      </w:r>
      <w:r w:rsidR="00234AE0">
        <w:rPr>
          <w:b/>
        </w:rPr>
        <w:t>Принятие</w:t>
      </w:r>
      <w:r w:rsidRPr="00846C94">
        <w:rPr>
          <w:b/>
        </w:rPr>
        <w:t xml:space="preserve"> документов, а также выдаче решений о переводе или об отказе в перевод</w:t>
      </w:r>
      <w:r w:rsidR="00846C94" w:rsidRPr="00846C94">
        <w:rPr>
          <w:b/>
        </w:rPr>
        <w:t>е жилого помещения в нежилое помещение</w:t>
      </w:r>
      <w:r w:rsidR="00234AE0">
        <w:rPr>
          <w:b/>
        </w:rPr>
        <w:t>»</w:t>
      </w:r>
    </w:p>
    <w:p w:rsidR="00CA4FFC" w:rsidRPr="00846C94" w:rsidRDefault="00CA4FFC">
      <w:pPr>
        <w:jc w:val="center"/>
        <w:rPr>
          <w:b/>
          <w:bCs/>
        </w:rPr>
      </w:pPr>
    </w:p>
    <w:p w:rsidR="00CA4FFC" w:rsidRPr="000E135A" w:rsidRDefault="00CA4FFC">
      <w:pPr>
        <w:jc w:val="center"/>
        <w:rPr>
          <w:b/>
        </w:rPr>
      </w:pPr>
      <w:r w:rsidRPr="000E135A">
        <w:rPr>
          <w:b/>
        </w:rPr>
        <w:t>I. Общие положения</w:t>
      </w:r>
    </w:p>
    <w:p w:rsidR="00CA4FFC" w:rsidRDefault="00CA4FFC">
      <w:pPr>
        <w:jc w:val="center"/>
      </w:pPr>
    </w:p>
    <w:p w:rsidR="00CA4FFC" w:rsidRDefault="00CA4FFC">
      <w:pPr>
        <w:jc w:val="both"/>
      </w:pPr>
      <w:r>
        <w:t xml:space="preserve">        </w:t>
      </w:r>
      <w:r>
        <w:tab/>
        <w:t xml:space="preserve"> 1.1. </w:t>
      </w:r>
      <w:r w:rsidR="00342047">
        <w:t>Административный регламент предоставления муниципальной услуги по</w:t>
      </w:r>
      <w:r>
        <w:t xml:space="preserve"> </w:t>
      </w:r>
      <w:r w:rsidR="00E140EA">
        <w:t>приняти</w:t>
      </w:r>
      <w:r w:rsidR="00342047">
        <w:t>ю</w:t>
      </w:r>
      <w:r w:rsidR="00E140EA">
        <w:t xml:space="preserve"> документов, а также выдач</w:t>
      </w:r>
      <w:r w:rsidR="00342047">
        <w:t>е</w:t>
      </w:r>
      <w:r w:rsidR="00E140EA">
        <w:t xml:space="preserve"> решений о переводе или об отказе в переводе жилого помещения в нежилое</w:t>
      </w:r>
      <w:r w:rsidR="00342047">
        <w:t xml:space="preserve"> </w:t>
      </w:r>
      <w:r w:rsidR="00846C94">
        <w:t>помещение</w:t>
      </w:r>
      <w:r w:rsidR="00342047"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рабочего поселка </w:t>
      </w:r>
      <w:r w:rsidR="005809DC">
        <w:t>Станционно-Ояшинский</w:t>
      </w:r>
      <w:r w:rsidR="00342047"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</w:t>
      </w:r>
      <w:r w:rsidR="00E140EA">
        <w:t>.</w:t>
      </w:r>
    </w:p>
    <w:p w:rsidR="00CA4FFC" w:rsidRDefault="00CA4FFC" w:rsidP="000E3E3D">
      <w:pPr>
        <w:jc w:val="both"/>
      </w:pPr>
      <w:r>
        <w:t>Предоставление  муниципальной услуги осуществляет</w:t>
      </w:r>
      <w:r w:rsidR="000E3E3D">
        <w:t xml:space="preserve"> </w:t>
      </w:r>
      <w:r w:rsidR="00342047">
        <w:t xml:space="preserve">Администрация рабочего поселка </w:t>
      </w:r>
      <w:r w:rsidR="005809DC">
        <w:t>Станционно-Ояшинский</w:t>
      </w:r>
      <w:r w:rsidR="000E3E3D">
        <w:t>.</w:t>
      </w:r>
    </w:p>
    <w:p w:rsidR="00CA4FFC" w:rsidRDefault="00CA4FFC">
      <w:pPr>
        <w:jc w:val="both"/>
      </w:pPr>
      <w:r>
        <w:t xml:space="preserve">        </w:t>
      </w:r>
      <w:r>
        <w:tab/>
        <w:t>1.2. Заявителями на предоставление муниципальной  услуги выступают:</w:t>
      </w:r>
      <w:r w:rsidR="000E3E3D">
        <w:t xml:space="preserve"> </w:t>
      </w:r>
      <w:r w:rsidR="00E140EA">
        <w:t xml:space="preserve">физические и </w:t>
      </w:r>
      <w:r w:rsidR="005809DC">
        <w:t>юридические</w:t>
      </w:r>
      <w:r w:rsidR="00E140EA">
        <w:t xml:space="preserve">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A755FD" w:rsidRDefault="00CA4FFC" w:rsidP="00A07B75">
      <w:pPr>
        <w:ind w:firstLine="720"/>
      </w:pPr>
      <w:r>
        <w:t>1.3. Порядок информирования о правилах  предоставлении муниципальной  услуги:</w:t>
      </w:r>
      <w:r w:rsidR="00A755FD">
        <w:t xml:space="preserve"> </w:t>
      </w:r>
    </w:p>
    <w:p w:rsidR="00A755FD" w:rsidRPr="00F37714" w:rsidRDefault="00A755FD" w:rsidP="00A755FD">
      <w:pPr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r w:rsidRPr="00F37714">
        <w:rPr>
          <w:color w:val="000000" w:themeColor="text1"/>
        </w:rPr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A755FD" w:rsidRPr="00F37714" w:rsidRDefault="00A755FD" w:rsidP="00A755FD">
      <w:pPr>
        <w:autoSpaceDE w:val="0"/>
        <w:autoSpaceDN w:val="0"/>
        <w:adjustRightInd w:val="0"/>
        <w:ind w:right="-142" w:firstLine="709"/>
        <w:contextualSpacing/>
        <w:jc w:val="both"/>
        <w:rPr>
          <w:color w:val="000000" w:themeColor="text1"/>
        </w:rPr>
      </w:pPr>
      <w:r w:rsidRPr="00F37714">
        <w:rPr>
          <w:color w:val="000000" w:themeColor="text1"/>
        </w:rPr>
        <w:t>на информационных стендах непосредственно в администрации;</w:t>
      </w:r>
    </w:p>
    <w:p w:rsidR="00A755FD" w:rsidRPr="00F37714" w:rsidRDefault="00A755FD" w:rsidP="00A755FD">
      <w:pPr>
        <w:autoSpaceDE w:val="0"/>
        <w:autoSpaceDN w:val="0"/>
        <w:adjustRightInd w:val="0"/>
        <w:ind w:right="-142"/>
        <w:contextualSpacing/>
        <w:jc w:val="both"/>
        <w:rPr>
          <w:color w:val="000000" w:themeColor="text1"/>
        </w:rPr>
      </w:pPr>
      <w:r w:rsidRPr="00F37714">
        <w:rPr>
          <w:color w:val="000000" w:themeColor="text1"/>
        </w:rPr>
        <w:t xml:space="preserve">в информационно-телекоммуникационной сети «Интернет», в том числе на официальном сайте администрации </w:t>
      </w:r>
      <w:hyperlink r:id="rId9" w:history="1">
        <w:r w:rsidRPr="00F37714">
          <w:rPr>
            <w:rStyle w:val="a3"/>
            <w:color w:val="000000" w:themeColor="text1"/>
          </w:rPr>
          <w:t>www.</w:t>
        </w:r>
        <w:r w:rsidRPr="00F37714">
          <w:rPr>
            <w:rStyle w:val="a3"/>
            <w:color w:val="000000" w:themeColor="text1"/>
            <w:lang w:val="en-US"/>
          </w:rPr>
          <w:t>stoyash</w:t>
        </w:r>
        <w:r w:rsidRPr="00F37714">
          <w:rPr>
            <w:rStyle w:val="a3"/>
            <w:color w:val="000000" w:themeColor="text1"/>
          </w:rPr>
          <w:t>.</w:t>
        </w:r>
        <w:r w:rsidRPr="00F37714">
          <w:rPr>
            <w:rStyle w:val="a3"/>
            <w:color w:val="000000" w:themeColor="text1"/>
            <w:lang w:val="en-US"/>
          </w:rPr>
          <w:t>nso</w:t>
        </w:r>
        <w:r w:rsidRPr="00F37714">
          <w:rPr>
            <w:rStyle w:val="a3"/>
            <w:color w:val="000000" w:themeColor="text1"/>
          </w:rPr>
          <w:t>.</w:t>
        </w:r>
        <w:r w:rsidRPr="00F37714">
          <w:rPr>
            <w:rStyle w:val="a3"/>
            <w:color w:val="000000" w:themeColor="text1"/>
            <w:lang w:val="en-US"/>
          </w:rPr>
          <w:t>ru</w:t>
        </w:r>
      </w:hyperlink>
      <w:r w:rsidRPr="00F37714">
        <w:rPr>
          <w:color w:val="000000" w:themeColor="text1"/>
        </w:rPr>
        <w:t>, официальном сайте МФЦ (</w:t>
      </w:r>
      <w:hyperlink r:id="rId10" w:history="1">
        <w:r w:rsidRPr="00084626">
          <w:rPr>
            <w:rStyle w:val="a3"/>
          </w:rPr>
          <w:t>www.m</w:t>
        </w:r>
        <w:r w:rsidRPr="00084626">
          <w:rPr>
            <w:rStyle w:val="a3"/>
            <w:lang w:val="en-US"/>
          </w:rPr>
          <w:t>fc</w:t>
        </w:r>
        <w:r w:rsidRPr="00084626">
          <w:rPr>
            <w:rStyle w:val="a3"/>
          </w:rPr>
          <w:t>-</w:t>
        </w:r>
        <w:r w:rsidRPr="00084626">
          <w:rPr>
            <w:rStyle w:val="a3"/>
            <w:lang w:val="en-US"/>
          </w:rPr>
          <w:t>n</w:t>
        </w:r>
        <w:r w:rsidRPr="00084626">
          <w:rPr>
            <w:rStyle w:val="a3"/>
          </w:rPr>
          <w:t>so.ru</w:t>
        </w:r>
      </w:hyperlink>
      <w:r w:rsidRPr="00F37714">
        <w:rPr>
          <w:color w:val="000000" w:themeColor="text1"/>
        </w:rPr>
        <w:t>)</w:t>
      </w:r>
      <w:r>
        <w:rPr>
          <w:color w:val="000000" w:themeColor="text1"/>
        </w:rPr>
        <w:t>,</w:t>
      </w:r>
      <w:r w:rsidRPr="00F37714">
        <w:rPr>
          <w:color w:val="000000" w:themeColor="text1"/>
        </w:rPr>
        <w:t>;</w:t>
      </w:r>
    </w:p>
    <w:p w:rsidR="00A755FD" w:rsidRPr="00F37714" w:rsidRDefault="00A755FD" w:rsidP="00A755FD">
      <w:pPr>
        <w:autoSpaceDE w:val="0"/>
        <w:autoSpaceDN w:val="0"/>
        <w:adjustRightInd w:val="0"/>
        <w:ind w:right="-142" w:firstLine="709"/>
        <w:contextualSpacing/>
        <w:jc w:val="both"/>
        <w:rPr>
          <w:color w:val="000000" w:themeColor="text1"/>
        </w:rPr>
      </w:pPr>
      <w:r w:rsidRPr="00F37714">
        <w:rPr>
          <w:color w:val="000000" w:themeColor="text1"/>
        </w:rPr>
        <w:t>в средствах массовой информации;</w:t>
      </w:r>
    </w:p>
    <w:p w:rsidR="00A755FD" w:rsidRDefault="00A755FD" w:rsidP="00A755FD">
      <w:pPr>
        <w:shd w:val="clear" w:color="auto" w:fill="FFFFFF"/>
        <w:autoSpaceDE w:val="0"/>
        <w:autoSpaceDN w:val="0"/>
        <w:adjustRightInd w:val="0"/>
        <w:ind w:right="-142" w:firstLine="709"/>
        <w:contextualSpacing/>
        <w:jc w:val="both"/>
        <w:rPr>
          <w:color w:val="000000" w:themeColor="text1"/>
        </w:rPr>
      </w:pPr>
      <w:r w:rsidRPr="00F37714">
        <w:rPr>
          <w:color w:val="000000" w:themeColor="text1"/>
        </w:rPr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11" w:history="1">
        <w:r w:rsidRPr="00F37714">
          <w:rPr>
            <w:rStyle w:val="a3"/>
            <w:color w:val="000000" w:themeColor="text1"/>
          </w:rPr>
          <w:t>www.gosuslugi.ru</w:t>
        </w:r>
      </w:hyperlink>
      <w:r w:rsidRPr="00F37714">
        <w:rPr>
          <w:color w:val="000000" w:themeColor="text1"/>
        </w:rPr>
        <w:t>).</w:t>
      </w:r>
    </w:p>
    <w:p w:rsidR="00A755FD" w:rsidRDefault="00A755FD" w:rsidP="00A755FD">
      <w:pPr>
        <w:pStyle w:val="a6"/>
        <w:spacing w:before="0" w:beforeAutospacing="0" w:after="0" w:afterAutospacing="0"/>
        <w:ind w:right="-142" w:firstLine="709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37714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Информирование заявителей о наименовании администрации, порядке направления обращения и факте его поступления, осуществляет специалист администрации по имущественным  вопросам.</w:t>
      </w:r>
    </w:p>
    <w:p w:rsidR="00A755FD" w:rsidRDefault="00A755FD" w:rsidP="00A755FD">
      <w:pPr>
        <w:pStyle w:val="a6"/>
        <w:spacing w:before="0" w:beforeAutospacing="0" w:after="0" w:afterAutospacing="0"/>
        <w:ind w:right="-142" w:firstLine="709"/>
        <w:contextualSpacing/>
        <w:jc w:val="both"/>
        <w:rPr>
          <w:color w:val="000000" w:themeColor="text1"/>
        </w:rPr>
      </w:pPr>
      <w:r w:rsidRPr="003105D8">
        <w:rPr>
          <w:color w:val="000000" w:themeColor="text1"/>
          <w:sz w:val="28"/>
          <w:szCs w:val="28"/>
        </w:rPr>
        <w:t xml:space="preserve">Информация  о местах нахождения, контактных телефонах и графике работы, адреса электронной почты Администрации размещается на официальном сайте рабочего поселка Станционно-Ояшинский Мошковского района Новосибирской области </w:t>
      </w:r>
      <w:hyperlink r:id="rId12" w:history="1">
        <w:r w:rsidRPr="003105D8">
          <w:rPr>
            <w:rStyle w:val="a3"/>
            <w:color w:val="000000" w:themeColor="text1"/>
            <w:sz w:val="28"/>
            <w:szCs w:val="28"/>
          </w:rPr>
          <w:t>www.</w:t>
        </w:r>
        <w:r w:rsidRPr="003105D8">
          <w:rPr>
            <w:rStyle w:val="a3"/>
            <w:color w:val="000000" w:themeColor="text1"/>
            <w:sz w:val="28"/>
            <w:szCs w:val="28"/>
            <w:lang w:val="en-US"/>
          </w:rPr>
          <w:t>stoyash</w:t>
        </w:r>
        <w:r w:rsidRPr="003105D8">
          <w:rPr>
            <w:rStyle w:val="a3"/>
            <w:color w:val="000000" w:themeColor="text1"/>
            <w:sz w:val="28"/>
            <w:szCs w:val="28"/>
          </w:rPr>
          <w:t>.</w:t>
        </w:r>
        <w:r w:rsidRPr="003105D8">
          <w:rPr>
            <w:rStyle w:val="a3"/>
            <w:color w:val="000000" w:themeColor="text1"/>
            <w:sz w:val="28"/>
            <w:szCs w:val="28"/>
            <w:lang w:val="en-US"/>
          </w:rPr>
          <w:t>nso</w:t>
        </w:r>
        <w:r w:rsidRPr="003105D8">
          <w:rPr>
            <w:rStyle w:val="a3"/>
            <w:color w:val="000000" w:themeColor="text1"/>
            <w:sz w:val="28"/>
            <w:szCs w:val="28"/>
          </w:rPr>
          <w:t>.</w:t>
        </w:r>
        <w:r w:rsidRPr="003105D8">
          <w:rPr>
            <w:rStyle w:val="a3"/>
            <w:color w:val="000000" w:themeColor="text1"/>
            <w:sz w:val="28"/>
            <w:szCs w:val="28"/>
            <w:lang w:val="en-US"/>
          </w:rPr>
          <w:t>ru</w:t>
        </w:r>
      </w:hyperlink>
      <w:r w:rsidRPr="003105D8">
        <w:rPr>
          <w:sz w:val="28"/>
          <w:szCs w:val="28"/>
        </w:rPr>
        <w:t>.</w:t>
      </w:r>
      <w:r w:rsidRPr="003105D8">
        <w:rPr>
          <w:color w:val="000000" w:themeColor="text1"/>
          <w:sz w:val="28"/>
          <w:szCs w:val="28"/>
        </w:rPr>
        <w:t xml:space="preserve">, в федеральной государственной информационной системе </w:t>
      </w:r>
      <w:r>
        <w:rPr>
          <w:color w:val="000000" w:themeColor="text1"/>
          <w:sz w:val="28"/>
          <w:szCs w:val="28"/>
        </w:rPr>
        <w:t>«</w:t>
      </w:r>
      <w:r w:rsidRPr="003105D8">
        <w:rPr>
          <w:color w:val="000000" w:themeColor="text1"/>
          <w:sz w:val="28"/>
          <w:szCs w:val="28"/>
        </w:rPr>
        <w:t>Федеральный реестр государственных и муниципальных услуг ( функций)» (далее-</w:t>
      </w:r>
      <w:r>
        <w:rPr>
          <w:color w:val="000000" w:themeColor="text1"/>
          <w:sz w:val="28"/>
          <w:szCs w:val="28"/>
        </w:rPr>
        <w:t xml:space="preserve"> </w:t>
      </w:r>
      <w:r w:rsidRPr="003105D8">
        <w:rPr>
          <w:color w:val="000000" w:themeColor="text1"/>
          <w:sz w:val="28"/>
          <w:szCs w:val="28"/>
        </w:rPr>
        <w:t xml:space="preserve">федеральный реестр) и на  едином портале  государственных и муниципальных услуг </w:t>
      </w:r>
      <w:r>
        <w:rPr>
          <w:color w:val="000000" w:themeColor="text1"/>
          <w:sz w:val="28"/>
          <w:szCs w:val="28"/>
        </w:rPr>
        <w:t>(</w:t>
      </w:r>
      <w:r w:rsidRPr="003105D8">
        <w:rPr>
          <w:color w:val="000000" w:themeColor="text1"/>
          <w:sz w:val="28"/>
          <w:szCs w:val="28"/>
        </w:rPr>
        <w:t>ЕПГУ</w:t>
      </w:r>
      <w:r>
        <w:rPr>
          <w:color w:val="000000" w:themeColor="text1"/>
          <w:sz w:val="28"/>
          <w:szCs w:val="28"/>
        </w:rPr>
        <w:t>)</w:t>
      </w:r>
      <w:r w:rsidRPr="003105D8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</w:rPr>
        <w:t xml:space="preserve">                </w:t>
      </w:r>
    </w:p>
    <w:p w:rsidR="00DE29E9" w:rsidRPr="00BB52AC" w:rsidRDefault="00DE29E9" w:rsidP="00DE29E9">
      <w:pPr>
        <w:ind w:firstLine="851"/>
        <w:jc w:val="both"/>
      </w:pPr>
      <w:r w:rsidRPr="00BB52AC">
        <w:t>Информирование проводится в двух формах: устное и письменное.</w:t>
      </w:r>
    </w:p>
    <w:p w:rsidR="00DE29E9" w:rsidRPr="00BB52AC" w:rsidRDefault="00DE29E9" w:rsidP="00DE29E9">
      <w:pPr>
        <w:ind w:firstLine="851"/>
        <w:jc w:val="both"/>
      </w:pPr>
      <w:r w:rsidRPr="00BB52AC"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E29E9" w:rsidRPr="00BB52AC" w:rsidRDefault="00DE29E9" w:rsidP="00DE29E9">
      <w:pPr>
        <w:ind w:firstLine="851"/>
        <w:jc w:val="both"/>
      </w:pPr>
      <w:r w:rsidRPr="00BB52AC">
        <w:t>Устное информирование обратившегося лица осуществляется специалистом не более 10 минут.</w:t>
      </w:r>
    </w:p>
    <w:p w:rsidR="00DE29E9" w:rsidRPr="00BB52AC" w:rsidRDefault="00DE29E9" w:rsidP="00DE29E9">
      <w:pPr>
        <w:ind w:firstLine="851"/>
        <w:jc w:val="both"/>
      </w:pPr>
      <w:r w:rsidRPr="00BB52AC"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593549">
        <w:t>рабочего поселка Станционно-Ояшинский Мошковского района Новосибирской области</w:t>
      </w:r>
      <w:r w:rsidR="00593549" w:rsidRPr="00BB52AC">
        <w:t xml:space="preserve"> </w:t>
      </w:r>
      <w:r w:rsidRPr="00BB52AC">
        <w:t>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E29E9" w:rsidRPr="00BB52AC" w:rsidRDefault="00DE29E9" w:rsidP="00DE29E9">
      <w:pPr>
        <w:ind w:firstLine="851"/>
        <w:jc w:val="both"/>
      </w:pPr>
      <w:r w:rsidRPr="00BB52AC"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E29E9" w:rsidRPr="00BB52AC" w:rsidRDefault="00DE29E9" w:rsidP="00DE29E9">
      <w:pPr>
        <w:ind w:firstLine="851"/>
        <w:jc w:val="both"/>
      </w:pPr>
      <w:r w:rsidRPr="00BB52AC">
        <w:t>Ответ на обращение готовится в течение 30 дней со дня регистрации письменного обращения.</w:t>
      </w:r>
    </w:p>
    <w:p w:rsidR="00DE29E9" w:rsidRPr="00BB52AC" w:rsidRDefault="00DE29E9" w:rsidP="00DE29E9">
      <w:pPr>
        <w:ind w:firstLine="851"/>
        <w:jc w:val="both"/>
      </w:pPr>
      <w:r w:rsidRPr="00BB52AC"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E29E9" w:rsidRDefault="00DE29E9" w:rsidP="00DE29E9">
      <w:pPr>
        <w:ind w:firstLine="851"/>
        <w:jc w:val="both"/>
      </w:pPr>
      <w:r w:rsidRPr="00A727B6">
        <w:t xml:space="preserve">Письменный ответ на обращение подписывается главой </w:t>
      </w:r>
      <w:r>
        <w:t>рабочего поселка Станционно-Ояшинский Мошковского района Новосибирской области</w:t>
      </w:r>
      <w:r w:rsidRPr="00A727B6">
        <w:t xml:space="preserve">, содержит фамилию, имя, отчество и номер телефона исполнителя и направляется </w:t>
      </w:r>
      <w:r w:rsidR="00593549">
        <w:t>в форме электронного документа по адресу электронной почты, указанному в обращении, поступившем в орган местного самоуправления в форме электронного документа, и в письменной форме по почтовому адресу, указанному в об</w:t>
      </w:r>
      <w:r w:rsidR="00D51D63">
        <w:t>ращении, поступившем в орган местного самоуправления в письменной форме.</w:t>
      </w:r>
    </w:p>
    <w:p w:rsidR="00342047" w:rsidRPr="00C72B6B" w:rsidRDefault="000E135A" w:rsidP="000E135A">
      <w:pPr>
        <w:jc w:val="both"/>
      </w:pPr>
      <w:r>
        <w:tab/>
      </w:r>
      <w:r w:rsidR="00342047"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рабочего поселка </w:t>
      </w:r>
      <w:r w:rsidR="005809DC">
        <w:t>Станционно-Ояшинский</w:t>
      </w:r>
      <w:r w:rsidR="00342047"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="00342047">
        <w:rPr>
          <w:lang w:val="en-US"/>
        </w:rPr>
        <w:t>gosuslugi</w:t>
      </w:r>
      <w:r w:rsidR="00342047" w:rsidRPr="001F1015">
        <w:t>.</w:t>
      </w:r>
      <w:r w:rsidR="00342047">
        <w:rPr>
          <w:lang w:val="en-US"/>
        </w:rPr>
        <w:t>ru</w:t>
      </w:r>
      <w:r w:rsidR="00342047" w:rsidRPr="001F1015">
        <w:t>)</w:t>
      </w:r>
      <w:r w:rsidR="00342047">
        <w:t xml:space="preserve"> и обновляется по мере ее изменения.</w:t>
      </w:r>
    </w:p>
    <w:p w:rsidR="00CA4FFC" w:rsidRDefault="00CA4FFC" w:rsidP="000E135A">
      <w:pPr>
        <w:ind w:firstLine="720"/>
        <w:jc w:val="both"/>
      </w:pPr>
    </w:p>
    <w:p w:rsidR="00CA4FFC" w:rsidRPr="000E135A" w:rsidRDefault="00CA4FFC" w:rsidP="000E135A">
      <w:pPr>
        <w:jc w:val="center"/>
        <w:rPr>
          <w:b/>
        </w:rPr>
      </w:pPr>
      <w:r w:rsidRPr="000E135A">
        <w:rPr>
          <w:b/>
        </w:rPr>
        <w:t>II Стандарт предоставления муниципальной услуги</w:t>
      </w:r>
    </w:p>
    <w:p w:rsidR="00CA4FFC" w:rsidRDefault="00CA4FFC">
      <w:pPr>
        <w:jc w:val="both"/>
      </w:pPr>
    </w:p>
    <w:p w:rsidR="00CA4FFC" w:rsidRDefault="000E135A" w:rsidP="00293220">
      <w:pPr>
        <w:jc w:val="both"/>
      </w:pPr>
      <w:r>
        <w:tab/>
      </w:r>
      <w:r w:rsidR="00CA4FFC">
        <w:t>2.1.Наименование муниципальной услуги</w:t>
      </w:r>
      <w:r w:rsidR="00293220">
        <w:t>: принятие документов, а также выдача решений о переводе или об отказе в переводе жилого помещения в нежилое</w:t>
      </w:r>
      <w:r w:rsidR="00846C94">
        <w:t xml:space="preserve"> помещение</w:t>
      </w:r>
      <w:r w:rsidR="00293220">
        <w:t>.</w:t>
      </w:r>
    </w:p>
    <w:p w:rsidR="00CA4FFC" w:rsidRDefault="00CA4FFC">
      <w:pPr>
        <w:ind w:firstLine="700"/>
        <w:jc w:val="both"/>
      </w:pPr>
      <w:r>
        <w:t>2.2. Предоставление муниципальной услуги осуществляет Администрация</w:t>
      </w:r>
    </w:p>
    <w:p w:rsidR="00CA4FFC" w:rsidRDefault="00342047">
      <w:pPr>
        <w:jc w:val="both"/>
      </w:pPr>
      <w:r>
        <w:t xml:space="preserve">рабочего поселка </w:t>
      </w:r>
      <w:r w:rsidR="005809DC">
        <w:t>Станционно-Ояшинский</w:t>
      </w:r>
      <w:r w:rsidR="003312F8">
        <w:t>.</w:t>
      </w:r>
      <w:r w:rsidR="00CA4FFC">
        <w:t xml:space="preserve">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  <w:r w:rsidR="009F7ED5">
        <w:t xml:space="preserve"> </w:t>
      </w:r>
    </w:p>
    <w:p w:rsidR="00CA4FFC" w:rsidRDefault="00342047">
      <w:pPr>
        <w:ind w:firstLine="709"/>
        <w:jc w:val="both"/>
      </w:pPr>
      <w:r>
        <w:t xml:space="preserve">С </w:t>
      </w:r>
      <w:r w:rsidR="00E55FE4">
        <w:t>0</w:t>
      </w:r>
      <w:r>
        <w:t>1.07.2012 з</w:t>
      </w:r>
      <w:r w:rsidR="00CA4FFC">
        <w:t xml:space="preserve">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="00CA4FFC">
          <w:t>перечень</w:t>
        </w:r>
      </w:hyperlink>
      <w:r w:rsidR="00CA4FFC">
        <w:t xml:space="preserve"> услуг, которые являются необходимыми и обязательными для предоставления муниципальных услуг.</w:t>
      </w:r>
    </w:p>
    <w:p w:rsidR="00CA4FFC" w:rsidRDefault="00E55FE4" w:rsidP="00E55FE4">
      <w:pPr>
        <w:jc w:val="both"/>
      </w:pPr>
      <w:r>
        <w:t xml:space="preserve">          </w:t>
      </w:r>
      <w:r w:rsidR="00CA4FFC">
        <w:t>2.3. Результатом предоставления муниципальной услуги является:</w:t>
      </w:r>
    </w:p>
    <w:p w:rsidR="009F7ED5" w:rsidRDefault="009F7ED5">
      <w:pPr>
        <w:ind w:firstLine="700"/>
        <w:jc w:val="both"/>
      </w:pPr>
      <w:r>
        <w:t>- выдача решения о переводе жилого помещения в нежилое;</w:t>
      </w:r>
    </w:p>
    <w:p w:rsidR="009F7ED5" w:rsidRDefault="009F7ED5">
      <w:pPr>
        <w:ind w:firstLine="700"/>
        <w:jc w:val="both"/>
      </w:pPr>
      <w:r>
        <w:t>- выдача решения об отказе в переводе жилого помещения в нежилое.</w:t>
      </w:r>
    </w:p>
    <w:p w:rsidR="00F9378D" w:rsidRDefault="00F9378D" w:rsidP="00F9378D">
      <w:pPr>
        <w:tabs>
          <w:tab w:val="left" w:pos="1080"/>
        </w:tabs>
        <w:ind w:firstLine="709"/>
        <w:jc w:val="both"/>
      </w:pPr>
      <w:r>
        <w:t>2.4. Срок  предоставления муниципальной услуги: 45 дней.</w:t>
      </w:r>
    </w:p>
    <w:p w:rsidR="00CA4FFC" w:rsidRDefault="00F9378D" w:rsidP="00F9378D">
      <w:pPr>
        <w:tabs>
          <w:tab w:val="left" w:pos="1080"/>
        </w:tabs>
        <w:ind w:firstLine="709"/>
        <w:jc w:val="both"/>
      </w:pPr>
      <w:r>
        <w:t>2.4.1</w:t>
      </w:r>
      <w:r w:rsidR="00DE5D31">
        <w:t>.</w:t>
      </w:r>
      <w:r>
        <w:t xml:space="preserve"> Общий срок принятия решения о переводе или об отказе в переводе помещения составляет не более 45 дней со дня предоставления документов в администрацию рабочего поселка Станционно-Ояшинский Мошковского района Новосибирской области</w:t>
      </w:r>
      <w:r w:rsidR="00CA2A5C">
        <w:t>.</w:t>
      </w:r>
    </w:p>
    <w:p w:rsidR="00CA4FFC" w:rsidRDefault="00CA4FFC">
      <w:pPr>
        <w:tabs>
          <w:tab w:val="left" w:pos="1080"/>
        </w:tabs>
        <w:ind w:firstLine="709"/>
        <w:jc w:val="both"/>
      </w:pPr>
      <w:r>
        <w:t>2.4.2</w:t>
      </w:r>
      <w:r w:rsidR="00DE5D31">
        <w:t>.</w:t>
      </w:r>
      <w:r>
        <w:t>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A4FFC" w:rsidRDefault="00CA4FFC" w:rsidP="00E55FE4">
      <w:pPr>
        <w:suppressAutoHyphens/>
        <w:ind w:firstLine="709"/>
        <w:jc w:val="both"/>
      </w:pPr>
      <w:r>
        <w:t>2.4.3. Срок выдачи (направления) заявителю документов, являющихся результатом предоставления муниципальной услуги, составляет</w:t>
      </w:r>
      <w:r w:rsidR="005E164F">
        <w:t>:</w:t>
      </w:r>
      <w:r>
        <w:t xml:space="preserve"> </w:t>
      </w:r>
      <w:r w:rsidR="005E164F">
        <w:t>3 рабочих дня.</w:t>
      </w:r>
    </w:p>
    <w:p w:rsidR="005E164F" w:rsidRDefault="009110CB" w:rsidP="00E55FE4">
      <w:pPr>
        <w:suppressAutoHyphens/>
        <w:jc w:val="both"/>
      </w:pPr>
      <w:r>
        <w:t xml:space="preserve">          </w:t>
      </w:r>
      <w:r w:rsidR="00CA4FFC">
        <w:t xml:space="preserve">2.5. </w:t>
      </w:r>
      <w:r w:rsidR="00731990">
        <w:rPr>
          <w:color w:val="000000" w:themeColor="text1"/>
        </w:rPr>
        <w:t>Перечень</w:t>
      </w:r>
      <w:r w:rsidR="00E55FE4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 xml:space="preserve"> нормативно</w:t>
      </w:r>
      <w:r w:rsidR="00E55FE4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 xml:space="preserve"> правовых актов </w:t>
      </w:r>
      <w:r w:rsidR="00E55FE4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>Российской</w:t>
      </w:r>
      <w:r w:rsidR="00E55FE4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 xml:space="preserve"> Федерации,</w:t>
      </w:r>
      <w:r w:rsidR="00E55FE4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 xml:space="preserve"> Новосибирской области и муниципальных правовых актов рабочего поселка Станционно-Ояшинский Мошковского района Новосибирской области, регулирующих представление муниципальной услуги, с указанием их реквизитов и источников официального опубликования, размещается на официальном сайте рабочего поселка</w:t>
      </w:r>
      <w:r w:rsidR="00731990" w:rsidRPr="00AC5E3C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 xml:space="preserve">Станционно-Ояшинский Мошковского района Новосибирской области </w:t>
      </w:r>
      <w:hyperlink r:id="rId13" w:history="1">
        <w:r w:rsidR="00731990" w:rsidRPr="00F37714">
          <w:rPr>
            <w:rStyle w:val="a3"/>
            <w:color w:val="000000" w:themeColor="text1"/>
          </w:rPr>
          <w:t>www.</w:t>
        </w:r>
        <w:r w:rsidR="00731990" w:rsidRPr="00F37714">
          <w:rPr>
            <w:rStyle w:val="a3"/>
            <w:color w:val="000000" w:themeColor="text1"/>
            <w:lang w:val="en-US"/>
          </w:rPr>
          <w:t>stoyash</w:t>
        </w:r>
        <w:r w:rsidR="00731990" w:rsidRPr="00F37714">
          <w:rPr>
            <w:rStyle w:val="a3"/>
            <w:color w:val="000000" w:themeColor="text1"/>
          </w:rPr>
          <w:t>.</w:t>
        </w:r>
        <w:r w:rsidR="00731990" w:rsidRPr="00F37714">
          <w:rPr>
            <w:rStyle w:val="a3"/>
            <w:color w:val="000000" w:themeColor="text1"/>
            <w:lang w:val="en-US"/>
          </w:rPr>
          <w:t>nso</w:t>
        </w:r>
        <w:r w:rsidR="00731990" w:rsidRPr="00F37714">
          <w:rPr>
            <w:rStyle w:val="a3"/>
            <w:color w:val="000000" w:themeColor="text1"/>
          </w:rPr>
          <w:t>.</w:t>
        </w:r>
        <w:r w:rsidR="00731990" w:rsidRPr="00F37714">
          <w:rPr>
            <w:rStyle w:val="a3"/>
            <w:color w:val="000000" w:themeColor="text1"/>
            <w:lang w:val="en-US"/>
          </w:rPr>
          <w:t>ru</w:t>
        </w:r>
      </w:hyperlink>
      <w:r w:rsidR="00731990">
        <w:t>.,</w:t>
      </w:r>
      <w:r w:rsidR="00731990" w:rsidRPr="00235B8B">
        <w:rPr>
          <w:color w:val="000000" w:themeColor="text1"/>
        </w:rPr>
        <w:t xml:space="preserve"> </w:t>
      </w:r>
      <w:r w:rsidR="00731990">
        <w:rPr>
          <w:color w:val="000000" w:themeColor="text1"/>
        </w:rPr>
        <w:t>в федеральной государственной информационной системе «Федеральный реестр государственных и муниципальных услуг (функций)» (далее- федеральный реестр) и на  едином портале  государственных и муниципальных услуг (ЕПГУ).</w:t>
      </w:r>
    </w:p>
    <w:p w:rsidR="00CA2A5C" w:rsidRDefault="00CA2A5C" w:rsidP="00CA2A5C">
      <w:pPr>
        <w:ind w:firstLine="851"/>
        <w:jc w:val="both"/>
      </w:pPr>
      <w:r>
        <w:t>2.6. Полный перечень документов, необходимых для предоставления муниципальной услуги:</w:t>
      </w:r>
    </w:p>
    <w:p w:rsidR="00CA2A5C" w:rsidRDefault="00CA2A5C" w:rsidP="00CA2A5C">
      <w:pPr>
        <w:ind w:firstLine="851"/>
        <w:jc w:val="both"/>
      </w:pPr>
      <w:r>
        <w:t>1) заявление о переводе помещения;</w:t>
      </w:r>
    </w:p>
    <w:p w:rsidR="00CA2A5C" w:rsidRDefault="00CA2A5C" w:rsidP="00E55FE4">
      <w:pPr>
        <w:suppressAutoHyphens/>
        <w:ind w:firstLine="851"/>
        <w:jc w:val="both"/>
      </w:pPr>
      <w: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D94590" w:rsidRPr="00D94590" w:rsidRDefault="00D94590" w:rsidP="00D94590">
      <w:pPr>
        <w:shd w:val="clear" w:color="auto" w:fill="FFFFFF"/>
        <w:spacing w:line="290" w:lineRule="atLeast"/>
        <w:ind w:firstLine="540"/>
        <w:jc w:val="both"/>
        <w:rPr>
          <w:color w:val="000000" w:themeColor="text1"/>
        </w:rPr>
      </w:pPr>
      <w:r>
        <w:rPr>
          <w:rStyle w:val="blk"/>
          <w:color w:val="000000" w:themeColor="text1"/>
        </w:rPr>
        <w:lastRenderedPageBreak/>
        <w:t xml:space="preserve">  </w:t>
      </w:r>
      <w:r w:rsidRPr="00D94590">
        <w:rPr>
          <w:rStyle w:val="blk"/>
          <w:color w:val="000000" w:themeColor="text1"/>
        </w:rPr>
        <w:t>3) план переводимого помещения с его техническим описанием (в случае, если переводимое помещение является жилым, технический </w:t>
      </w:r>
      <w:hyperlink r:id="rId14" w:anchor="dst101358" w:history="1">
        <w:r w:rsidRPr="00D94590">
          <w:rPr>
            <w:rStyle w:val="a3"/>
            <w:color w:val="000000" w:themeColor="text1"/>
            <w:u w:val="none"/>
          </w:rPr>
          <w:t>паспорт</w:t>
        </w:r>
      </w:hyperlink>
      <w:r w:rsidRPr="00D94590">
        <w:rPr>
          <w:rStyle w:val="blk"/>
          <w:color w:val="000000" w:themeColor="text1"/>
        </w:rPr>
        <w:t> такого помещения);</w:t>
      </w:r>
    </w:p>
    <w:p w:rsidR="00CA2A5C" w:rsidRDefault="00B005D9" w:rsidP="00B005D9">
      <w:pPr>
        <w:suppressAutoHyphens/>
        <w:jc w:val="both"/>
      </w:pPr>
      <w:r>
        <w:t xml:space="preserve">         </w:t>
      </w:r>
      <w:r w:rsidR="00CA2A5C">
        <w:t>4) поэтажный план дома, в котором находится переводимое помещение;</w:t>
      </w:r>
    </w:p>
    <w:p w:rsidR="00B005D9" w:rsidRPr="00B005D9" w:rsidRDefault="00B005D9" w:rsidP="00B005D9">
      <w:pPr>
        <w:shd w:val="clear" w:color="auto" w:fill="FFFFFF"/>
        <w:spacing w:line="290" w:lineRule="atLeast"/>
        <w:ind w:firstLine="540"/>
        <w:jc w:val="both"/>
        <w:rPr>
          <w:rStyle w:val="blk"/>
          <w:color w:val="000000" w:themeColor="text1"/>
        </w:rPr>
      </w:pPr>
      <w:r>
        <w:rPr>
          <w:rStyle w:val="blk"/>
          <w:color w:val="000000" w:themeColor="text1"/>
        </w:rPr>
        <w:t xml:space="preserve">  </w:t>
      </w:r>
      <w:r w:rsidRPr="00B005D9">
        <w:rPr>
          <w:rStyle w:val="blk"/>
          <w:color w:val="000000" w:themeColor="text1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005D9" w:rsidRPr="00B005D9" w:rsidRDefault="00B005D9" w:rsidP="00B005D9">
      <w:pPr>
        <w:shd w:val="clear" w:color="auto" w:fill="FFFFFF"/>
        <w:spacing w:line="290" w:lineRule="atLeast"/>
        <w:ind w:firstLine="540"/>
        <w:jc w:val="both"/>
        <w:rPr>
          <w:color w:val="000000" w:themeColor="text1"/>
        </w:rPr>
      </w:pPr>
      <w:r w:rsidRPr="00B005D9">
        <w:rPr>
          <w:rStyle w:val="blk"/>
          <w:color w:val="000000" w:themeColor="text1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58494A" w:rsidRPr="00B005D9" w:rsidRDefault="00B005D9" w:rsidP="0058494A">
      <w:pPr>
        <w:shd w:val="clear" w:color="auto" w:fill="FFFFFF"/>
        <w:spacing w:line="290" w:lineRule="atLeast"/>
        <w:ind w:firstLine="540"/>
        <w:jc w:val="both"/>
        <w:rPr>
          <w:color w:val="000000" w:themeColor="text1"/>
        </w:rPr>
      </w:pPr>
      <w:bookmarkStart w:id="1" w:name="dst874"/>
      <w:bookmarkEnd w:id="1"/>
      <w:r w:rsidRPr="00B005D9">
        <w:rPr>
          <w:rStyle w:val="blk"/>
          <w:color w:val="000000" w:themeColor="text1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D94590" w:rsidRPr="00B005D9" w:rsidRDefault="00B005D9" w:rsidP="00B005D9">
      <w:pPr>
        <w:shd w:val="clear" w:color="auto" w:fill="FFFFFF"/>
        <w:tabs>
          <w:tab w:val="left" w:pos="5835"/>
        </w:tabs>
        <w:spacing w:line="290" w:lineRule="atLeast"/>
        <w:jc w:val="both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        </w:t>
      </w:r>
      <w:r w:rsidR="00CA2A5C">
        <w:t>При предоставлении копии документа необходимо предъявление оригинала, оригиналы сличаются с копиями и возвращаются заявителю.</w:t>
      </w:r>
      <w:bookmarkStart w:id="2" w:name="dst100176"/>
      <w:bookmarkStart w:id="3" w:name="dst100177"/>
      <w:bookmarkStart w:id="4" w:name="dst100178"/>
      <w:bookmarkStart w:id="5" w:name="dst100179"/>
      <w:bookmarkStart w:id="6" w:name="dst873"/>
      <w:bookmarkEnd w:id="2"/>
      <w:bookmarkEnd w:id="3"/>
      <w:bookmarkEnd w:id="4"/>
      <w:bookmarkEnd w:id="5"/>
      <w:bookmarkEnd w:id="6"/>
    </w:p>
    <w:p w:rsidR="00CA2A5C" w:rsidRDefault="00B005D9" w:rsidP="00B005D9">
      <w:pPr>
        <w:jc w:val="both"/>
      </w:pPr>
      <w:r>
        <w:t xml:space="preserve">         </w:t>
      </w:r>
      <w:r w:rsidR="00CA2A5C">
        <w:t>2.6.1. 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</w:t>
      </w:r>
    </w:p>
    <w:p w:rsidR="00CA2A5C" w:rsidRDefault="00CA2A5C" w:rsidP="00CA2A5C">
      <w:pPr>
        <w:ind w:firstLine="540"/>
        <w:jc w:val="both"/>
      </w:pPr>
      <w:r>
        <w:t>- заявление о переводе помещения;</w:t>
      </w:r>
    </w:p>
    <w:p w:rsidR="00CA2A5C" w:rsidRDefault="00CA2A5C" w:rsidP="00CA2A5C">
      <w:pPr>
        <w:ind w:firstLine="540"/>
        <w:jc w:val="both"/>
      </w:pPr>
      <w:r>
        <w:t>-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прав на недвижимое имущество и сделок с ним;</w:t>
      </w:r>
    </w:p>
    <w:p w:rsidR="00CA2A5C" w:rsidRDefault="00CA2A5C" w:rsidP="00CA2A5C">
      <w:pPr>
        <w:ind w:firstLine="540"/>
        <w:jc w:val="both"/>
      </w:pPr>
      <w: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A2A5C" w:rsidRDefault="00CA2A5C" w:rsidP="00CA2A5C">
      <w:pPr>
        <w:ind w:firstLine="540"/>
        <w:jc w:val="both"/>
      </w:pPr>
      <w:r>
        <w:t xml:space="preserve">2.6.2. 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рабочего поселка Станционно-Ояшинский самостоятельно, или предоставляемых заявителем по желанию (с 01.07.2012 г.): </w:t>
      </w:r>
    </w:p>
    <w:p w:rsidR="00CA2A5C" w:rsidRDefault="00CA2A5C" w:rsidP="00CA2A5C">
      <w:pPr>
        <w:ind w:firstLine="540"/>
        <w:jc w:val="both"/>
      </w:pPr>
      <w:r>
        <w:t>-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CA2A5C" w:rsidRDefault="00CA2A5C" w:rsidP="00CA2A5C">
      <w:pPr>
        <w:ind w:firstLine="540"/>
        <w:jc w:val="both"/>
      </w:pPr>
      <w:r>
        <w:t>- технический паспорт переводимого помещения;</w:t>
      </w:r>
    </w:p>
    <w:p w:rsidR="00CA2A5C" w:rsidRDefault="00CA2A5C" w:rsidP="00CA2A5C">
      <w:pPr>
        <w:ind w:firstLine="540"/>
        <w:jc w:val="both"/>
      </w:pPr>
      <w:r>
        <w:t>- поэтажный план дома, в котором находится переводимое помещение;</w:t>
      </w:r>
    </w:p>
    <w:p w:rsidR="00CA2A5C" w:rsidRDefault="00CA2A5C" w:rsidP="001442EE">
      <w:pPr>
        <w:tabs>
          <w:tab w:val="left" w:pos="6555"/>
        </w:tabs>
        <w:ind w:firstLine="540"/>
        <w:jc w:val="both"/>
      </w:pPr>
      <w:r>
        <w:t>2.6.3. Запрещается требовать от заявителя:</w:t>
      </w:r>
      <w:r w:rsidR="001442EE">
        <w:tab/>
      </w:r>
    </w:p>
    <w:p w:rsidR="00C53002" w:rsidRPr="00B15588" w:rsidRDefault="00C53002" w:rsidP="00C53002">
      <w:pPr>
        <w:pStyle w:val="Default"/>
        <w:ind w:left="-142" w:right="-144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C53002" w:rsidRPr="00B15588" w:rsidRDefault="00C53002" w:rsidP="00C53002">
      <w:pPr>
        <w:pStyle w:val="Default"/>
        <w:ind w:left="-142" w:right="-144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 xml:space="preserve">  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</w:t>
      </w:r>
      <w:r w:rsidRPr="00B15588">
        <w:rPr>
          <w:color w:val="000000" w:themeColor="text1"/>
          <w:sz w:val="28"/>
          <w:szCs w:val="28"/>
        </w:rPr>
        <w:lastRenderedPageBreak/>
        <w:t>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C53002" w:rsidRPr="00B15588" w:rsidRDefault="00C53002" w:rsidP="00C53002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53002" w:rsidRPr="00B15588" w:rsidRDefault="00C53002" w:rsidP="00C53002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53002" w:rsidRPr="00B15588" w:rsidRDefault="00C53002" w:rsidP="00C53002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53002" w:rsidRPr="00B15588" w:rsidRDefault="00C53002" w:rsidP="00C53002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53002" w:rsidRPr="00B15588" w:rsidRDefault="00C53002" w:rsidP="00C53002">
      <w:pPr>
        <w:pStyle w:val="a6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15588">
        <w:rPr>
          <w:color w:val="000000" w:themeColor="text1"/>
          <w:sz w:val="28"/>
          <w:szCs w:val="28"/>
        </w:rPr>
        <w:t xml:space="preserve">г) </w:t>
      </w:r>
      <w:r w:rsidRPr="00B15588">
        <w:rPr>
          <w:rFonts w:eastAsia="Calibri"/>
          <w:color w:val="000000" w:themeColor="text1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</w:t>
      </w:r>
      <w:r w:rsidR="00731990">
        <w:rPr>
          <w:rFonts w:eastAsia="Calibri"/>
          <w:color w:val="000000" w:themeColor="text1"/>
          <w:sz w:val="28"/>
          <w:szCs w:val="28"/>
        </w:rPr>
        <w:t>ния за доставленные неудобства.</w:t>
      </w:r>
    </w:p>
    <w:p w:rsidR="00CA4FFC" w:rsidRPr="00B15588" w:rsidRDefault="00CA4FFC" w:rsidP="00CA2A5C">
      <w:pPr>
        <w:ind w:firstLine="851"/>
        <w:jc w:val="both"/>
        <w:rPr>
          <w:color w:val="000000" w:themeColor="text1"/>
        </w:rPr>
      </w:pPr>
      <w:r w:rsidRPr="00B15588">
        <w:rPr>
          <w:color w:val="000000" w:themeColor="text1"/>
        </w:rPr>
        <w:t>2.7.</w:t>
      </w:r>
      <w:r w:rsidR="00770D16" w:rsidRPr="00B15588">
        <w:rPr>
          <w:color w:val="000000" w:themeColor="text1"/>
        </w:rPr>
        <w:t xml:space="preserve"> Исчерпывающий п</w:t>
      </w:r>
      <w:r w:rsidRPr="00B15588">
        <w:rPr>
          <w:color w:val="000000" w:themeColor="text1"/>
        </w:rPr>
        <w:t>еречень оснований для отказа в  приеме документов, необходимых для предоставления  муниципальной услуги.</w:t>
      </w:r>
    </w:p>
    <w:p w:rsidR="00CA4FFC" w:rsidRPr="00B15588" w:rsidRDefault="00CA4FFC" w:rsidP="00770D16">
      <w:pPr>
        <w:ind w:firstLine="851"/>
        <w:rPr>
          <w:color w:val="000000" w:themeColor="text1"/>
        </w:rPr>
      </w:pPr>
      <w:r w:rsidRPr="00B15588">
        <w:rPr>
          <w:color w:val="000000" w:themeColor="text1"/>
        </w:rPr>
        <w:t xml:space="preserve">Основаниями </w:t>
      </w:r>
      <w:r w:rsidR="00731990">
        <w:rPr>
          <w:color w:val="000000" w:themeColor="text1"/>
        </w:rPr>
        <w:t>для отказа в приеме документов</w:t>
      </w:r>
      <w:r w:rsidR="00770D16" w:rsidRPr="00B15588">
        <w:rPr>
          <w:color w:val="000000" w:themeColor="text1"/>
        </w:rPr>
        <w:t>, необходимых для оказания услуги отсутствуют.</w:t>
      </w:r>
    </w:p>
    <w:p w:rsidR="006F794C" w:rsidRPr="00731990" w:rsidRDefault="00CA4FFC" w:rsidP="00731990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 xml:space="preserve">2.8. </w:t>
      </w:r>
      <w:r w:rsidR="006F794C" w:rsidRPr="00731990">
        <w:rPr>
          <w:color w:val="000000" w:themeColor="text1"/>
        </w:rPr>
        <w:t xml:space="preserve"> Отказ в переводе жилого помещения в нежилое помещение или нежилого помещения в жилое помещение допускается в случае:</w:t>
      </w:r>
    </w:p>
    <w:p w:rsidR="006F794C" w:rsidRPr="00731990" w:rsidRDefault="0001789B" w:rsidP="00DE29E9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1) непред</w:t>
      </w:r>
      <w:r w:rsidR="006F794C" w:rsidRPr="00731990">
        <w:rPr>
          <w:color w:val="000000" w:themeColor="text1"/>
        </w:rPr>
        <w:t>ставления определенных подразделом 2.6 настоящего Административного регламента документов, обязанность по предоставлению которых возложена на заявителя;</w:t>
      </w:r>
    </w:p>
    <w:p w:rsidR="0001789B" w:rsidRPr="00731990" w:rsidRDefault="00731990" w:rsidP="0001789B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1.1</w:t>
      </w:r>
      <w:r w:rsidR="0001789B" w:rsidRPr="00731990">
        <w:rPr>
          <w:color w:val="000000" w:themeColor="text1"/>
        </w:rPr>
        <w:t xml:space="preserve">)поступления в администрацию рабочего поселка Станционно-Ояшинский Мошковского района Новосибирской области,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помещение, если соответствующий документ не был представлен заявителем по собственной инициативе. Отказ в переводе жилого помещения в нежилое помещение по указанному основанию допускается в случае, если администрация рабочего поселка </w:t>
      </w:r>
      <w:r w:rsidR="0001789B" w:rsidRPr="00731990">
        <w:rPr>
          <w:color w:val="000000" w:themeColor="text1"/>
        </w:rPr>
        <w:lastRenderedPageBreak/>
        <w:t>Станционно-Ояшинский Мошковского района Новосибирской области, после получения такого ответа уведомила заявителя о получении такого ответа, предложила заявителю представить документ и (или) информацию, необходимые для перевода жилого помещения в нежилое помещение в соответствии с пунктам 2.6.2, и не получила от заявителя такие документ и (или) информацию в течение пятнадцати рабочих дней со дня направления уведомления;</w:t>
      </w:r>
    </w:p>
    <w:p w:rsidR="0001789B" w:rsidRPr="00731990" w:rsidRDefault="0001789B" w:rsidP="0001789B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3) представления документов в ненадлежащий орган;</w:t>
      </w:r>
    </w:p>
    <w:p w:rsidR="0001789B" w:rsidRPr="00731990" w:rsidRDefault="0001789B" w:rsidP="0001789B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4) несоблюдения предусмотренных статьей 22 Жилищного кодекса Российской Федерации условий перевода помещения;</w:t>
      </w:r>
    </w:p>
    <w:p w:rsidR="006F794C" w:rsidRPr="00731990" w:rsidRDefault="0001789B" w:rsidP="001442EE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5) несоответствия проекта переустройства и (или) перепланировки помещения</w:t>
      </w:r>
      <w:r w:rsidR="00C0562D" w:rsidRPr="00731990">
        <w:rPr>
          <w:color w:val="000000" w:themeColor="text1"/>
        </w:rPr>
        <w:t xml:space="preserve"> в многоквартирном доме</w:t>
      </w:r>
      <w:r w:rsidRPr="00731990">
        <w:rPr>
          <w:color w:val="000000" w:themeColor="text1"/>
        </w:rPr>
        <w:t xml:space="preserve"> требованиям законодательства.</w:t>
      </w:r>
    </w:p>
    <w:p w:rsidR="00731990" w:rsidRPr="00731990" w:rsidRDefault="00731990" w:rsidP="001442EE">
      <w:pPr>
        <w:ind w:firstLine="851"/>
        <w:jc w:val="both"/>
        <w:rPr>
          <w:color w:val="000000" w:themeColor="text1"/>
        </w:rPr>
      </w:pPr>
      <w:r w:rsidRPr="00731990">
        <w:rPr>
          <w:color w:val="000000" w:themeColor="text1"/>
        </w:rPr>
        <w:t>2.8.1. исключить</w:t>
      </w:r>
    </w:p>
    <w:p w:rsidR="00CA4FFC" w:rsidRPr="00D81B11" w:rsidRDefault="00CA4FFC" w:rsidP="00411684">
      <w:pPr>
        <w:ind w:firstLine="851"/>
        <w:jc w:val="both"/>
        <w:rPr>
          <w:color w:val="FF0000"/>
        </w:rPr>
      </w:pPr>
      <w:r w:rsidRPr="00D81B11">
        <w:rPr>
          <w:color w:val="FF0000"/>
        </w:rPr>
        <w:t xml:space="preserve">2.9. </w:t>
      </w:r>
      <w:r w:rsidR="00411684">
        <w:rPr>
          <w:color w:val="FF0000"/>
        </w:rPr>
        <w:t>исключить</w:t>
      </w:r>
    </w:p>
    <w:p w:rsidR="00CA4FFC" w:rsidRDefault="00FD7049" w:rsidP="00CA2A5C">
      <w:pPr>
        <w:ind w:firstLine="851"/>
      </w:pPr>
      <w:r>
        <w:t xml:space="preserve">2.10. </w:t>
      </w:r>
      <w:r w:rsidR="00CA4FFC">
        <w:t xml:space="preserve">Размер платы, взимаемой с заявителя при предоставлении муниципальной услуги: </w:t>
      </w:r>
      <w:r w:rsidR="00876FC4">
        <w:t>услуга является бесплатной.</w:t>
      </w:r>
    </w:p>
    <w:p w:rsidR="00CA4FFC" w:rsidRDefault="00CA4FFC" w:rsidP="00CA2A5C">
      <w:pPr>
        <w:pBdr>
          <w:bottom w:val="single" w:sz="12" w:space="0" w:color="808080"/>
        </w:pBdr>
        <w:ind w:firstLine="851"/>
        <w:jc w:val="both"/>
      </w:pPr>
      <w: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</w:t>
      </w:r>
      <w:r w:rsidR="003A2B2A" w:rsidRPr="003A2B2A">
        <w:t>муниципальный</w:t>
      </w:r>
      <w:r>
        <w:t xml:space="preserve"> услуги:</w:t>
      </w:r>
      <w:r w:rsidR="00876FC4">
        <w:t xml:space="preserve"> услуга является бесплатной.</w:t>
      </w:r>
    </w:p>
    <w:p w:rsidR="00CA4FFC" w:rsidRDefault="00CA4FFC" w:rsidP="00CA2A5C">
      <w:pPr>
        <w:ind w:firstLine="851"/>
        <w:jc w:val="both"/>
      </w:pPr>
      <w:r>
        <w:t xml:space="preserve">2.12. Максимальное время ожидания в очереди при подаче заявления о предоставлении  муниципальной услуги не может превышать  </w:t>
      </w:r>
      <w:r w:rsidR="00876FC4">
        <w:t>30</w:t>
      </w:r>
      <w:r>
        <w:t xml:space="preserve"> минут.</w:t>
      </w:r>
    </w:p>
    <w:p w:rsidR="00CA4FFC" w:rsidRDefault="00CA4FFC" w:rsidP="00CA2A5C">
      <w:pPr>
        <w:ind w:firstLine="851"/>
        <w:jc w:val="both"/>
      </w:pPr>
      <w:r>
        <w:t>2.13.Срок и порядок регистрации запроса заявителя о предоставлении му</w:t>
      </w:r>
      <w:r w:rsidR="00CB1ADC">
        <w:t>ниципальной услуги</w:t>
      </w:r>
      <w:r>
        <w:t>:</w:t>
      </w:r>
    </w:p>
    <w:p w:rsidR="00CA4FFC" w:rsidRDefault="00CA4FFC" w:rsidP="00CA2A5C">
      <w:pPr>
        <w:ind w:firstLine="851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A4FFC" w:rsidRDefault="00CA4FFC" w:rsidP="00CA2A5C">
      <w:pPr>
        <w:ind w:firstLine="851"/>
        <w:jc w:val="both"/>
      </w:pPr>
      <w:r>
        <w:t>2.14.Требования к помещениям, в которых предоставляется муниципальная услуга:</w:t>
      </w:r>
    </w:p>
    <w:p w:rsidR="00CA4FFC" w:rsidRDefault="00CA4FFC" w:rsidP="00CA2A5C">
      <w:pPr>
        <w:ind w:firstLine="851"/>
        <w:jc w:val="both"/>
      </w:pPr>
      <w:r>
        <w:t xml:space="preserve">2.14.1. В </w:t>
      </w:r>
      <w:r w:rsidR="00342047">
        <w:t xml:space="preserve">Администрации рабочего поселка </w:t>
      </w:r>
      <w:r w:rsidR="005809DC">
        <w:t>Станционно-Ояшинский</w:t>
      </w:r>
      <w:r>
        <w:t>, прием заявителей</w:t>
      </w:r>
    </w:p>
    <w:p w:rsidR="00CA4FFC" w:rsidRDefault="00CA4FFC" w:rsidP="00CA2A5C">
      <w:pPr>
        <w:ind w:firstLine="851"/>
        <w:jc w:val="both"/>
      </w:pPr>
      <w: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A4FFC" w:rsidRDefault="00CA4FFC" w:rsidP="00CA2A5C">
      <w:pPr>
        <w:ind w:firstLine="851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CA4FFC" w:rsidRDefault="00CA4FFC" w:rsidP="00CA2A5C">
      <w:pPr>
        <w:ind w:firstLine="851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CA4FFC" w:rsidRDefault="00CA4FFC" w:rsidP="002B1E20">
      <w:pPr>
        <w:ind w:firstLine="851"/>
        <w:jc w:val="both"/>
      </w:pPr>
      <w:r>
        <w:t>2.14.2.Требования к местам для ожидания:</w:t>
      </w:r>
    </w:p>
    <w:p w:rsidR="00CA4FFC" w:rsidRDefault="004A1612" w:rsidP="00CA2A5C">
      <w:pPr>
        <w:ind w:firstLine="851"/>
        <w:jc w:val="both"/>
      </w:pPr>
      <w:r>
        <w:tab/>
      </w:r>
      <w:r w:rsidR="00CA4FFC">
        <w:t>места для ожидания оборудуются стульями и (или) кресельными секциями, и (или) скамьями;</w:t>
      </w:r>
    </w:p>
    <w:p w:rsidR="00CA4FFC" w:rsidRDefault="004A1612" w:rsidP="00CA2A5C">
      <w:pPr>
        <w:ind w:firstLine="851"/>
        <w:jc w:val="both"/>
      </w:pPr>
      <w:r>
        <w:tab/>
      </w:r>
      <w:r w:rsidR="00CA4FFC">
        <w:t>места для ожидания находятся в холле (зале) или ином специально приспособленном помещении;</w:t>
      </w:r>
    </w:p>
    <w:p w:rsidR="00CA4FFC" w:rsidRDefault="003A2B2A" w:rsidP="00CA2A5C">
      <w:pPr>
        <w:ind w:firstLine="851"/>
        <w:jc w:val="both"/>
      </w:pPr>
      <w:r w:rsidRPr="003A2B2A">
        <w:tab/>
        <w:t>в местах для ожидания предусматриваются места для получения информации о муниципальной услуге</w:t>
      </w:r>
      <w:r w:rsidR="00CA4FFC">
        <w:t>.</w:t>
      </w:r>
    </w:p>
    <w:p w:rsidR="00CA4FFC" w:rsidRDefault="00CA4FFC" w:rsidP="00CA2A5C">
      <w:pPr>
        <w:ind w:firstLine="851"/>
        <w:jc w:val="both"/>
      </w:pPr>
      <w:r>
        <w:t>2.14.3.Требования к местам для получения информации о муниципальной услуге:</w:t>
      </w:r>
    </w:p>
    <w:p w:rsidR="00CA4FFC" w:rsidRDefault="00CA4FFC" w:rsidP="00CA2A5C">
      <w:pPr>
        <w:ind w:firstLine="851"/>
        <w:jc w:val="both"/>
      </w:pPr>
      <w:r>
        <w:lastRenderedPageBreak/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A4FFC" w:rsidRDefault="00CA4FFC" w:rsidP="00CA2A5C">
      <w:pPr>
        <w:ind w:firstLine="851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A4FFC" w:rsidRDefault="00CA4FFC" w:rsidP="00CA2A5C">
      <w:pPr>
        <w:ind w:firstLine="851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A1612" w:rsidRDefault="00CA4FFC" w:rsidP="00CA2A5C">
      <w:pPr>
        <w:ind w:firstLine="851"/>
        <w:jc w:val="both"/>
      </w:pPr>
      <w:r>
        <w:t>2.14.4.Требования к местам приема заявителей:</w:t>
      </w:r>
    </w:p>
    <w:p w:rsidR="00CA4FFC" w:rsidRDefault="00CA4FFC" w:rsidP="00CA2A5C">
      <w:pPr>
        <w:ind w:firstLine="851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A4FFC" w:rsidRDefault="00CA4FFC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CA4FFC" w:rsidRDefault="00CA4FFC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A4FFC" w:rsidRDefault="00CA4FFC">
      <w:pPr>
        <w:ind w:firstLine="72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A4FFC" w:rsidRDefault="00CA4FFC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CA4FFC" w:rsidRDefault="00CA4FFC">
      <w:pPr>
        <w:ind w:firstLine="720"/>
        <w:jc w:val="both"/>
      </w:pPr>
      <w:r>
        <w:t>2.15. Показатели качества и доступности предоставления муниципальной услуги:</w:t>
      </w:r>
    </w:p>
    <w:p w:rsidR="00CA4FFC" w:rsidRDefault="00CA4FFC">
      <w:pPr>
        <w:ind w:firstLine="720"/>
        <w:jc w:val="both"/>
      </w:pPr>
      <w:r>
        <w:t>2.15.1.Показатели качества муниципальной услуги:</w:t>
      </w:r>
    </w:p>
    <w:p w:rsidR="00DE29E9" w:rsidRDefault="00DE29E9" w:rsidP="00D264AF">
      <w:pPr>
        <w:ind w:firstLine="720"/>
        <w:jc w:val="both"/>
      </w:pPr>
      <w:r>
        <w:t>1) 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A4FFC" w:rsidRDefault="00DE29E9" w:rsidP="00D264AF">
      <w:pPr>
        <w:ind w:firstLine="720"/>
        <w:jc w:val="both"/>
      </w:pPr>
      <w:r>
        <w:t>2) 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DE29E9" w:rsidRPr="00D264AF" w:rsidRDefault="00D264AF" w:rsidP="00D264AF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CA4FFC" w:rsidRPr="00D264AF">
        <w:rPr>
          <w:rFonts w:ascii="Times New Roman" w:hAnsi="Times New Roman"/>
          <w:b w:val="0"/>
          <w:sz w:val="28"/>
          <w:szCs w:val="28"/>
        </w:rPr>
        <w:t xml:space="preserve">2.15.2. </w:t>
      </w:r>
      <w:r w:rsidRPr="00D264AF">
        <w:rPr>
          <w:rFonts w:ascii="Times New Roman" w:hAnsi="Times New Roman"/>
          <w:b w:val="0"/>
          <w:color w:val="000000" w:themeColor="text1"/>
          <w:spacing w:val="2"/>
          <w:sz w:val="28"/>
          <w:szCs w:val="28"/>
          <w:shd w:val="clear" w:color="auto" w:fill="FFFFFF"/>
        </w:rPr>
        <w:t>В зданиях, помещениях, в которых предоставляется муниципальная услуга, обеспечивается доступность для инвалидов объектов в соответствии с законодательством Российской Федерации о социальной защите инвалидов, в том числе с соблюдением требований </w:t>
      </w:r>
      <w:hyperlink r:id="rId15" w:history="1">
        <w:r w:rsidRPr="00D264AF">
          <w:rPr>
            <w:rStyle w:val="a3"/>
            <w:rFonts w:ascii="Times New Roman" w:hAnsi="Times New Roman"/>
            <w:b w:val="0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статьи 14 пункта 12 Федерального закона от 27.07.2010 N 210-ФЗ «</w:t>
        </w:r>
        <w:r w:rsidRPr="00D264AF"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>Об организации предоставления государственных и муни</w:t>
        </w:r>
        <w:r>
          <w:rPr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ципальных услуг».  </w:t>
        </w:r>
      </w:hyperlink>
    </w:p>
    <w:p w:rsidR="00C42BE1" w:rsidRPr="00D264AF" w:rsidRDefault="004827AE" w:rsidP="00D264AF">
      <w:pPr>
        <w:suppressAutoHyphens/>
        <w:ind w:firstLine="720"/>
        <w:jc w:val="both"/>
        <w:rPr>
          <w:color w:val="000000" w:themeColor="text1"/>
        </w:rPr>
      </w:pPr>
      <w:r w:rsidRPr="00D264AF">
        <w:rPr>
          <w:color w:val="000000" w:themeColor="text1"/>
        </w:rPr>
        <w:t xml:space="preserve">  </w:t>
      </w:r>
    </w:p>
    <w:p w:rsidR="00CA4FFC" w:rsidRDefault="00CA4FFC">
      <w:pPr>
        <w:contextualSpacing/>
      </w:pPr>
    </w:p>
    <w:p w:rsidR="00CA4FFC" w:rsidRPr="000E135A" w:rsidRDefault="00CA4FFC">
      <w:pPr>
        <w:jc w:val="center"/>
        <w:rPr>
          <w:b/>
        </w:rPr>
      </w:pPr>
      <w:r w:rsidRPr="000E135A">
        <w:rPr>
          <w:b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CA4FFC" w:rsidRDefault="00CA4FFC">
      <w:pPr>
        <w:jc w:val="center"/>
      </w:pPr>
    </w:p>
    <w:p w:rsidR="00CA4FFC" w:rsidRDefault="00CA4FFC">
      <w:pPr>
        <w:ind w:firstLine="70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09730B" w:rsidRDefault="0009730B" w:rsidP="0009730B">
      <w:pPr>
        <w:ind w:firstLine="700"/>
        <w:jc w:val="both"/>
      </w:pPr>
      <w:r>
        <w:lastRenderedPageBreak/>
        <w:t>- прием и регистрация пакета документов;</w:t>
      </w:r>
    </w:p>
    <w:p w:rsidR="0009730B" w:rsidRDefault="0009730B" w:rsidP="0009730B">
      <w:pPr>
        <w:ind w:firstLine="700"/>
        <w:jc w:val="both"/>
      </w:pPr>
      <w:r>
        <w:t xml:space="preserve">- рассмотрение поданных документов и принятие решения о </w:t>
      </w:r>
      <w:r w:rsidR="00FD74A0">
        <w:t>переводе</w:t>
      </w:r>
      <w:r>
        <w:t xml:space="preserve"> жилого помещения</w:t>
      </w:r>
      <w:r w:rsidR="00FD74A0">
        <w:t xml:space="preserve"> в нежилое</w:t>
      </w:r>
      <w:r>
        <w:t>;</w:t>
      </w:r>
    </w:p>
    <w:p w:rsidR="0009730B" w:rsidRDefault="0009730B" w:rsidP="0009730B">
      <w:pPr>
        <w:ind w:firstLine="720"/>
        <w:jc w:val="both"/>
      </w:pPr>
      <w:r>
        <w:t>3.2. Прием и регистрация пакета документов.</w:t>
      </w:r>
    </w:p>
    <w:p w:rsidR="0009730B" w:rsidRDefault="0009730B" w:rsidP="0009730B">
      <w:pPr>
        <w:ind w:firstLine="720"/>
        <w:jc w:val="both"/>
      </w:pPr>
      <w: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09730B" w:rsidRDefault="0009730B" w:rsidP="0009730B">
      <w:pPr>
        <w:ind w:firstLine="720"/>
        <w:jc w:val="both"/>
      </w:pPr>
      <w: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09730B" w:rsidRDefault="0009730B" w:rsidP="0009730B">
      <w:pPr>
        <w:ind w:firstLine="72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09730B" w:rsidRDefault="0009730B" w:rsidP="0009730B">
      <w:pPr>
        <w:ind w:firstLine="72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09730B" w:rsidRDefault="0009730B" w:rsidP="0009730B">
      <w:pPr>
        <w:ind w:firstLine="720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9730B" w:rsidRDefault="0009730B" w:rsidP="0009730B">
      <w:pPr>
        <w:ind w:firstLine="720"/>
        <w:jc w:val="both"/>
      </w:pPr>
      <w:r>
        <w:t>фамилии, имена и отчества заявителей, адреса регистрации написаны полностью;</w:t>
      </w:r>
    </w:p>
    <w:p w:rsidR="0009730B" w:rsidRDefault="0009730B" w:rsidP="0009730B">
      <w:pPr>
        <w:ind w:firstLine="72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09730B" w:rsidRDefault="0009730B" w:rsidP="0009730B">
      <w:pPr>
        <w:ind w:firstLine="72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09730B" w:rsidRDefault="0009730B" w:rsidP="0009730B">
      <w:pPr>
        <w:ind w:firstLine="720"/>
        <w:jc w:val="both"/>
      </w:pPr>
      <w:r>
        <w:t>пакет представленных документов полностью укомплектован.</w:t>
      </w:r>
    </w:p>
    <w:p w:rsidR="0009730B" w:rsidRDefault="0009730B" w:rsidP="0009730B">
      <w:pPr>
        <w:ind w:firstLine="720"/>
        <w:jc w:val="both"/>
      </w:pPr>
      <w: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09730B" w:rsidRDefault="0009730B" w:rsidP="0009730B">
      <w:pPr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09730B" w:rsidRDefault="0009730B" w:rsidP="0009730B">
      <w:pPr>
        <w:ind w:firstLine="720"/>
        <w:jc w:val="both"/>
      </w:pPr>
      <w: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09730B" w:rsidRDefault="0009730B" w:rsidP="0009730B">
      <w:pPr>
        <w:ind w:firstLine="720"/>
        <w:jc w:val="both"/>
      </w:pPr>
      <w: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09730B" w:rsidRDefault="0009730B" w:rsidP="0009730B">
      <w:pPr>
        <w:ind w:firstLine="720"/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09730B" w:rsidRDefault="0009730B" w:rsidP="0009730B">
      <w:pPr>
        <w:ind w:firstLine="720"/>
        <w:jc w:val="both"/>
      </w:pPr>
      <w: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09730B" w:rsidRDefault="0009730B" w:rsidP="0009730B">
      <w:pPr>
        <w:ind w:firstLine="720"/>
        <w:jc w:val="both"/>
      </w:pPr>
      <w: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09730B" w:rsidRDefault="0009730B" w:rsidP="0009730B">
      <w:pPr>
        <w:ind w:firstLine="720"/>
        <w:jc w:val="both"/>
      </w:pPr>
      <w:r>
        <w:t>- дата представления документов;</w:t>
      </w:r>
    </w:p>
    <w:p w:rsidR="0009730B" w:rsidRDefault="0009730B" w:rsidP="0009730B">
      <w:pPr>
        <w:ind w:firstLine="720"/>
        <w:jc w:val="both"/>
      </w:pPr>
      <w:r>
        <w:lastRenderedPageBreak/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09730B" w:rsidRDefault="0009730B" w:rsidP="0009730B">
      <w:pPr>
        <w:ind w:firstLine="720"/>
        <w:jc w:val="both"/>
      </w:pPr>
      <w:r>
        <w:t>- подпись специалиста.</w:t>
      </w:r>
    </w:p>
    <w:p w:rsidR="0009730B" w:rsidRDefault="0009730B" w:rsidP="0009730B">
      <w:pPr>
        <w:ind w:firstLine="720"/>
        <w:jc w:val="both"/>
      </w:pPr>
      <w:r>
        <w:t>3.2.7. Специалист, ответственный за прием документов, передает их в установленном порядке для рассмотрения.</w:t>
      </w:r>
    </w:p>
    <w:p w:rsidR="0009730B" w:rsidRDefault="0009730B" w:rsidP="0009730B">
      <w:pPr>
        <w:ind w:firstLine="720"/>
        <w:jc w:val="both"/>
      </w:pPr>
      <w: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09730B" w:rsidRDefault="0009730B" w:rsidP="0009730B">
      <w:pPr>
        <w:ind w:firstLine="720"/>
        <w:jc w:val="both"/>
      </w:pPr>
      <w:r>
        <w:t>Суммарная длительность административной процедуры - 30 минут.</w:t>
      </w:r>
    </w:p>
    <w:p w:rsidR="0009730B" w:rsidRDefault="0009730B" w:rsidP="0009730B">
      <w:pPr>
        <w:jc w:val="both"/>
      </w:pPr>
      <w:r>
        <w:t xml:space="preserve">   3.3. Рассмотрение поданных документов и принятие решения о </w:t>
      </w:r>
      <w:r w:rsidR="00FD74A0">
        <w:t>переводе</w:t>
      </w:r>
      <w:r>
        <w:t xml:space="preserve"> жилого помещения</w:t>
      </w:r>
      <w:r w:rsidR="00FD74A0">
        <w:t xml:space="preserve"> в нежилое</w:t>
      </w:r>
      <w:r>
        <w:t>.</w:t>
      </w:r>
    </w:p>
    <w:p w:rsidR="00794928" w:rsidRDefault="00794928" w:rsidP="00794928">
      <w:pPr>
        <w:ind w:firstLine="720"/>
        <w:jc w:val="both"/>
      </w:pPr>
      <w:r>
        <w:t>3.3.1. Основанием для начала рассмотрения документов, представленных для перевода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DE29E9" w:rsidRDefault="00DE29E9" w:rsidP="00DE29E9">
      <w:pPr>
        <w:ind w:firstLine="720"/>
        <w:jc w:val="both"/>
      </w:pPr>
      <w:r>
        <w:t>3.3.2. Вопрос о возможности перевода жилого помещения в нежилое помещение выносится администрацией рабочего поселка Станционно-Ояшинский, не позднее чем через 30 дней со дня приема представленных документов.</w:t>
      </w:r>
    </w:p>
    <w:p w:rsidR="00DE29E9" w:rsidRDefault="00DE29E9" w:rsidP="00DE29E9">
      <w:pPr>
        <w:ind w:firstLine="720"/>
        <w:jc w:val="both"/>
      </w:pPr>
      <w:r>
        <w:t xml:space="preserve">3.3.3. Специалист, ответственный за прием и оформление документов, в течение трех рабочих дней со дня приема документов, направляет поступившие документы для ознакомления с ними главе рабочего поселка Станционно-Ояшинский Мошковского района Новосибирской области. Максимальный срок ознакомления с представленными документами не должен превышать трех рабочих дней. В случае необходимости, глава рабочего поселка Станционно-Ояшинский Мошковского района Новосибирской области и специалист администрации рабочего поселка Станционно-Ояшинский Мошковского района Новосибирской области, ответственный за оформление документов, выезжают на объект для осмотра переводимого помещения. Общий срок предварительного ознакомления с представленными документами не должен превышать тридцати дней. </w:t>
      </w:r>
    </w:p>
    <w:p w:rsidR="00DE29E9" w:rsidRDefault="00DE29E9" w:rsidP="00DE29E9">
      <w:pPr>
        <w:ind w:firstLine="720"/>
        <w:jc w:val="both"/>
      </w:pPr>
      <w:r>
        <w:t xml:space="preserve">3.3.4. </w:t>
      </w:r>
      <w:r w:rsidR="003A2B2A" w:rsidRPr="003A2B2A">
        <w:t>Администрация рабочего поселка Станционно-Ояшинский Мошковского района Новосибирской области рассматривает представленные документы и принимает решение о возможности (невозможности) перевода жилого помещения в нежилое помещение</w:t>
      </w:r>
      <w:r>
        <w:t xml:space="preserve">. </w:t>
      </w:r>
    </w:p>
    <w:p w:rsidR="00DE29E9" w:rsidRDefault="00DE29E9" w:rsidP="00DE29E9">
      <w:pPr>
        <w:ind w:firstLine="720"/>
        <w:jc w:val="both"/>
      </w:pPr>
      <w:r>
        <w:t xml:space="preserve">В случае принятия решения о возможности перевода жилого помещения в нежилое помещение, администрация определяет перечень работ и условий по их проведению, необходимых для использования помещения в качестве нежилого. </w:t>
      </w:r>
    </w:p>
    <w:p w:rsidR="00DE29E9" w:rsidRDefault="00DE29E9" w:rsidP="00DE29E9">
      <w:pPr>
        <w:ind w:firstLine="720"/>
        <w:jc w:val="both"/>
      </w:pPr>
      <w:r>
        <w:t>В случае принятия решения о невозможности перевода жилого помещения в нежилое помещение, указываются основания, по которым перевод не может быть осуществлен.</w:t>
      </w:r>
    </w:p>
    <w:p w:rsidR="00794928" w:rsidRDefault="00DE29E9" w:rsidP="00DE29E9">
      <w:pPr>
        <w:ind w:firstLine="720"/>
        <w:jc w:val="both"/>
      </w:pPr>
      <w:r>
        <w:t>Решение администрации рабочего поселка Станционно-Ояшинский Мошковского района Новосибирской области оформляется постановлением.</w:t>
      </w:r>
    </w:p>
    <w:p w:rsidR="0009730B" w:rsidRDefault="0009730B">
      <w:pPr>
        <w:ind w:firstLine="720"/>
        <w:jc w:val="both"/>
      </w:pPr>
    </w:p>
    <w:p w:rsidR="00CA4FFC" w:rsidRPr="000E135A" w:rsidRDefault="00CA4FFC">
      <w:pPr>
        <w:jc w:val="center"/>
        <w:rPr>
          <w:b/>
        </w:rPr>
      </w:pPr>
      <w:r w:rsidRPr="000E135A">
        <w:rPr>
          <w:b/>
        </w:rPr>
        <w:t>IV. Порядок и формы контроля за совершением действий</w:t>
      </w:r>
    </w:p>
    <w:p w:rsidR="00CA4FFC" w:rsidRPr="000E135A" w:rsidRDefault="00CA4FFC">
      <w:pPr>
        <w:jc w:val="center"/>
        <w:rPr>
          <w:b/>
        </w:rPr>
      </w:pPr>
      <w:r w:rsidRPr="000E135A">
        <w:rPr>
          <w:b/>
        </w:rPr>
        <w:t>по предоставлению  муниципальной  услуги</w:t>
      </w:r>
    </w:p>
    <w:p w:rsidR="00CA4FFC" w:rsidRPr="000E135A" w:rsidRDefault="00CA4FFC">
      <w:pPr>
        <w:jc w:val="both"/>
        <w:rPr>
          <w:b/>
        </w:rPr>
      </w:pPr>
    </w:p>
    <w:p w:rsidR="00DE29E9" w:rsidRDefault="00DE29E9" w:rsidP="00DE29E9">
      <w:pPr>
        <w:ind w:firstLine="709"/>
        <w:jc w:val="both"/>
      </w:pPr>
      <w:r>
        <w:lastRenderedPageBreak/>
        <w:t>4.1.Текущий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рабочего поселка Станционно-Ояшинский Мошковского района Новосибирской области.</w:t>
      </w:r>
    </w:p>
    <w:p w:rsidR="00DE29E9" w:rsidRDefault="00DE29E9" w:rsidP="00DE29E9">
      <w:pPr>
        <w:ind w:firstLine="709"/>
        <w:jc w:val="both"/>
      </w:pPr>
      <w:r>
        <w:t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рабочего поселка Станционно-Ояшинский Мошковского района Новосибирской области.</w:t>
      </w:r>
    </w:p>
    <w:p w:rsidR="00DE29E9" w:rsidRDefault="00DE29E9" w:rsidP="00DE29E9">
      <w:pPr>
        <w:ind w:firstLine="709"/>
        <w:jc w:val="both"/>
      </w:pPr>
      <w:r>
        <w:t>4.3.Ответственность за предоставление муниципальной услуги возлагается на главу рабочего поселка Станционно-Ояшинский Мошковского района Новосибирской области, который непосредственно принимает решение по вопросам предоставления муниципальной услуги.</w:t>
      </w:r>
    </w:p>
    <w:p w:rsidR="00CA4FFC" w:rsidRDefault="00DE29E9" w:rsidP="00DE29E9">
      <w:pPr>
        <w:ind w:firstLine="709"/>
        <w:jc w:val="both"/>
      </w:pPr>
      <w:r>
        <w:t>4.4.Ответственность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рабочего поселка Станционно-Ояшинский Мошковского района Новосибирской области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</w:t>
      </w:r>
      <w:r w:rsidR="00903CE1">
        <w:t>.</w:t>
      </w:r>
    </w:p>
    <w:p w:rsidR="00CA4FFC" w:rsidRDefault="00CA4FFC">
      <w:pPr>
        <w:ind w:firstLine="709"/>
        <w:jc w:val="both"/>
      </w:pPr>
    </w:p>
    <w:p w:rsidR="00F116AC" w:rsidRDefault="00F116AC">
      <w:pPr>
        <w:ind w:firstLine="709"/>
        <w:jc w:val="both"/>
      </w:pPr>
    </w:p>
    <w:p w:rsidR="00D81B11" w:rsidRPr="007F753A" w:rsidRDefault="006B4B72" w:rsidP="00F116AC">
      <w:pPr>
        <w:suppressAutoHyphens/>
        <w:jc w:val="center"/>
        <w:rPr>
          <w:b/>
        </w:rPr>
      </w:pPr>
      <w:r>
        <w:rPr>
          <w:b/>
        </w:rPr>
        <w:t xml:space="preserve">       </w:t>
      </w:r>
      <w:r w:rsidR="00CA4FFC" w:rsidRPr="000E135A">
        <w:rPr>
          <w:b/>
        </w:rPr>
        <w:t>V. </w:t>
      </w:r>
      <w:r w:rsidR="00D81B11" w:rsidRPr="007F753A">
        <w:rPr>
          <w:b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D81B11" w:rsidRPr="007F753A" w:rsidRDefault="00D81B11" w:rsidP="00F116AC">
      <w:pPr>
        <w:widowControl w:val="0"/>
        <w:suppressAutoHyphens/>
        <w:autoSpaceDE w:val="0"/>
        <w:autoSpaceDN w:val="0"/>
        <w:jc w:val="center"/>
        <w:outlineLvl w:val="1"/>
        <w:rPr>
          <w:b/>
        </w:rPr>
      </w:pPr>
      <w:r w:rsidRPr="007F753A">
        <w:rPr>
          <w:b/>
        </w:rPr>
        <w:t>а также должностных лиц органа, предоставляющего муниципальную услугу, муниципальных служащих, многофункционального центра</w:t>
      </w:r>
      <w:r>
        <w:rPr>
          <w:b/>
        </w:rPr>
        <w:t xml:space="preserve"> </w:t>
      </w:r>
      <w:r w:rsidRPr="007F753A">
        <w:rPr>
          <w:b/>
        </w:rPr>
        <w:t>предоставления муниципальных услуг, работника многофункционального центра</w:t>
      </w:r>
      <w:r>
        <w:rPr>
          <w:b/>
        </w:rPr>
        <w:t xml:space="preserve"> </w:t>
      </w:r>
      <w:r w:rsidRPr="007F753A">
        <w:rPr>
          <w:b/>
        </w:rPr>
        <w:t>предоставления муниципальных услуг</w:t>
      </w:r>
    </w:p>
    <w:p w:rsidR="00D81B11" w:rsidRDefault="00D81B11">
      <w:pPr>
        <w:jc w:val="center"/>
        <w:rPr>
          <w:b/>
          <w:color w:val="000000" w:themeColor="text1"/>
        </w:rPr>
      </w:pPr>
    </w:p>
    <w:p w:rsidR="00D81B11" w:rsidRPr="006B4B72" w:rsidRDefault="00D81B11" w:rsidP="00D81B11">
      <w:pPr>
        <w:rPr>
          <w:b/>
          <w:color w:val="000000" w:themeColor="text1"/>
        </w:rPr>
      </w:pPr>
    </w:p>
    <w:p w:rsidR="00731990" w:rsidRDefault="00731990" w:rsidP="00731990">
      <w:pPr>
        <w:pStyle w:val="ad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2B8B">
        <w:rPr>
          <w:rFonts w:ascii="Times New Roman" w:hAnsi="Times New Roman"/>
          <w:color w:val="000000" w:themeColor="text1"/>
          <w:sz w:val="28"/>
          <w:szCs w:val="28"/>
        </w:rPr>
        <w:t>5.1. Заявитель имеет право обжаловать решения  и действия (бездействие) Администрации рабочего поселка Станционно-Ояшинский Мошковского района Новосибирской области, предоста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вляющей муниципальную услугу, </w:t>
      </w:r>
      <w:r w:rsidRPr="008C2B8B">
        <w:rPr>
          <w:rFonts w:ascii="Times New Roman" w:hAnsi="Times New Roman"/>
          <w:color w:val="000000" w:themeColor="text1"/>
          <w:sz w:val="28"/>
          <w:szCs w:val="28"/>
        </w:rPr>
        <w:t>должностного лица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либо 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731990" w:rsidRDefault="00731990" w:rsidP="00731990">
      <w:pPr>
        <w:pStyle w:val="ad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5.2.</w:t>
      </w:r>
      <w:r w:rsidRPr="00653FBE">
        <w:rPr>
          <w:rFonts w:ascii="Times New Roman" w:hAnsi="Times New Roman"/>
          <w:color w:val="000000" w:themeColor="text1"/>
          <w:sz w:val="28"/>
          <w:szCs w:val="28"/>
        </w:rPr>
        <w:t xml:space="preserve"> 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731990" w:rsidRDefault="00731990" w:rsidP="00731990">
      <w:pPr>
        <w:pStyle w:val="ad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Жалоба на решения</w:t>
      </w:r>
      <w:r w:rsidRPr="00F37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действий (бездействия)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работника</w:t>
      </w:r>
      <w:r w:rsidRPr="00F37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многофункционального центра,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подаются руководителю  этого многофункционального центра.</w:t>
      </w:r>
    </w:p>
    <w:p w:rsidR="00731990" w:rsidRPr="00F37714" w:rsidRDefault="00731990" w:rsidP="00731990">
      <w:pPr>
        <w:pStyle w:val="ad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Жалоба на решение и действия (бездействие) </w:t>
      </w:r>
      <w:r w:rsidRPr="00F37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многофункционального центра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подаются учредителю </w:t>
      </w:r>
      <w:r w:rsidRPr="00F37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многофунк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ционального</w:t>
      </w:r>
      <w:r w:rsidRPr="00F3771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центр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 или должностному лицу, уполномоченному нормативным правовым актом Новосибирской области.</w:t>
      </w:r>
    </w:p>
    <w:p w:rsidR="00731990" w:rsidRDefault="00843EFB" w:rsidP="00731990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5.3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 xml:space="preserve"> Информирование заявителей о порядке подачи и рассмотрения жалобы, в том числе с использованием</w:t>
      </w:r>
      <w:r w:rsidR="00731990" w:rsidRPr="00CA40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>диного портала государственных и муниципальных услуг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 xml:space="preserve">, осуществляется посредством размещения соответствующей информации на 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>офици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>альном сайте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 xml:space="preserve"> рабочего по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>селка Станционно-Ояшинский Мошковского района Новосибирской области ,</w:t>
      </w:r>
      <w:r w:rsidR="00731990" w:rsidRPr="00CA40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>ди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>ном портале</w:t>
      </w:r>
      <w:r w:rsidR="00731990" w:rsidRPr="00F37714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государственных и муниципальных услуг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 xml:space="preserve"> , а также в устной и письменной форме по запросам заявителей в ходе предоставления муниципальной услуги Администрацией рабочего поселка Станционно-Ояшинский Мошковского района Новосибирской области.</w:t>
      </w:r>
    </w:p>
    <w:p w:rsidR="00731990" w:rsidRDefault="00843EFB" w:rsidP="00731990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5.4</w:t>
      </w:r>
      <w:r w:rsidR="00731990">
        <w:rPr>
          <w:rFonts w:ascii="Times New Roman" w:hAnsi="Times New Roman"/>
          <w:color w:val="000000" w:themeColor="text1"/>
          <w:sz w:val="28"/>
          <w:szCs w:val="28"/>
        </w:rPr>
        <w:t xml:space="preserve">.Перечень нормативно правовых актов, регулирующих порядок досудебного (внесудебного) обжалования заявителем решений и действий (бездействия) Администрации  рабочего  поселка  Станционно-Ояшинский   Мошковского   района  Новосибирской  области,  предоставляющей   муниципальную  услугу,  </w:t>
      </w:r>
    </w:p>
    <w:p w:rsidR="00731990" w:rsidRDefault="00731990" w:rsidP="007319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должностных лиц, муниципальных служащих, работников:</w:t>
      </w:r>
    </w:p>
    <w:p w:rsidR="00731990" w:rsidRDefault="00731990" w:rsidP="007319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Федеральный закон  от 27.07.2010 № 210-ФЗ« об организации предоставления государственных и муниципальных услуг;</w:t>
      </w:r>
    </w:p>
    <w:p w:rsidR="006A5ED8" w:rsidRDefault="00731990" w:rsidP="000C363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</w:t>
      </w:r>
      <w:r w:rsidR="006B4B72">
        <w:rPr>
          <w:color w:val="000000" w:themeColor="text1"/>
        </w:rPr>
        <w:t xml:space="preserve">          </w:t>
      </w:r>
      <w:r>
        <w:rPr>
          <w:color w:val="000000" w:themeColor="text1"/>
        </w:rPr>
        <w:t>Постановление  Администрации рабочего поселка  Станцио</w:t>
      </w:r>
      <w:r w:rsidR="00CB1ADC">
        <w:rPr>
          <w:color w:val="000000" w:themeColor="text1"/>
        </w:rPr>
        <w:t>н</w:t>
      </w:r>
      <w:r>
        <w:rPr>
          <w:color w:val="000000" w:themeColor="text1"/>
        </w:rPr>
        <w:t xml:space="preserve">но-Ояшинский Мошковского района  Новосибирской области от   </w:t>
      </w:r>
      <w:r w:rsidR="006A5ED8">
        <w:rPr>
          <w:color w:val="000000" w:themeColor="text1"/>
        </w:rPr>
        <w:t>12.07.2019 №116</w:t>
      </w:r>
    </w:p>
    <w:p w:rsidR="00731990" w:rsidRDefault="00731990" w:rsidP="000C363D">
      <w:pPr>
        <w:jc w:val="both"/>
        <w:rPr>
          <w:rStyle w:val="a5"/>
          <w:b w:val="0"/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 «</w:t>
      </w:r>
      <w:r w:rsidRPr="00F41B7F">
        <w:t xml:space="preserve">Об утверждении Положения об особенностях подачи и рассмотрения жалоб на решения </w:t>
      </w:r>
      <w:r w:rsidRPr="00F41B7F">
        <w:rPr>
          <w:rStyle w:val="a5"/>
          <w:color w:val="000000" w:themeColor="text1"/>
          <w:shd w:val="clear" w:color="auto" w:fill="FFFFFF"/>
        </w:rPr>
        <w:t xml:space="preserve">  </w:t>
      </w:r>
      <w:r w:rsidRPr="00F41B7F">
        <w:rPr>
          <w:rStyle w:val="a5"/>
          <w:b w:val="0"/>
          <w:color w:val="000000" w:themeColor="text1"/>
          <w:shd w:val="clear" w:color="auto" w:fill="FFFFFF"/>
        </w:rPr>
        <w:t>и действия (бездействия) органа, предоставляющего муниципальную услугу,</w:t>
      </w:r>
      <w:r w:rsidRPr="00F41B7F">
        <w:rPr>
          <w:b/>
          <w:bCs/>
          <w:color w:val="000000" w:themeColor="text1"/>
          <w:shd w:val="clear" w:color="auto" w:fill="FFFFFF"/>
        </w:rPr>
        <w:t xml:space="preserve"> </w:t>
      </w:r>
      <w:r w:rsidRPr="00F41B7F">
        <w:rPr>
          <w:rStyle w:val="a5"/>
          <w:b w:val="0"/>
          <w:color w:val="000000" w:themeColor="text1"/>
          <w:shd w:val="clear" w:color="auto" w:fill="FFFFFF"/>
        </w:rPr>
        <w:t>а также должностных лиц, муниципальных служащих,</w:t>
      </w:r>
      <w:r w:rsidRPr="00F41B7F">
        <w:rPr>
          <w:b/>
          <w:color w:val="000000" w:themeColor="text1"/>
          <w:shd w:val="clear" w:color="auto" w:fill="FFFFFF"/>
        </w:rPr>
        <w:t> </w:t>
      </w:r>
      <w:r w:rsidRPr="00F41B7F">
        <w:rPr>
          <w:rStyle w:val="a5"/>
          <w:b w:val="0"/>
          <w:color w:val="000000" w:themeColor="text1"/>
          <w:shd w:val="clear" w:color="auto" w:fill="FFFFFF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>
        <w:rPr>
          <w:rStyle w:val="a5"/>
          <w:b w:val="0"/>
          <w:color w:val="000000" w:themeColor="text1"/>
          <w:shd w:val="clear" w:color="auto" w:fill="FFFFFF"/>
        </w:rPr>
        <w:t>».</w:t>
      </w:r>
    </w:p>
    <w:p w:rsidR="00385828" w:rsidRDefault="00385828" w:rsidP="00385828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Style w:val="a5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rStyle w:val="a5"/>
          <w:b w:val="0"/>
          <w:color w:val="000000" w:themeColor="text1"/>
          <w:shd w:val="clear" w:color="auto" w:fill="FFFFFF"/>
        </w:rPr>
        <w:t xml:space="preserve">           </w:t>
      </w:r>
      <w:r w:rsidR="00843EFB">
        <w:rPr>
          <w:rStyle w:val="a5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 5.5</w:t>
      </w:r>
      <w:r>
        <w:rPr>
          <w:rStyle w:val="a5"/>
          <w:rFonts w:ascii="Times New Roman" w:hAnsi="Times New Roman"/>
          <w:b w:val="0"/>
          <w:color w:val="000000" w:themeColor="text1"/>
          <w:sz w:val="28"/>
          <w:szCs w:val="28"/>
          <w:shd w:val="clear" w:color="auto" w:fill="FFFFFF"/>
        </w:rPr>
        <w:t>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85828" w:rsidRDefault="00D01040" w:rsidP="000C363D">
      <w:pPr>
        <w:jc w:val="both"/>
        <w:rPr>
          <w:rStyle w:val="a5"/>
          <w:b w:val="0"/>
          <w:color w:val="000000" w:themeColor="text1"/>
          <w:shd w:val="clear" w:color="auto" w:fill="FFFFFF"/>
        </w:rPr>
      </w:pPr>
      <w:r>
        <w:rPr>
          <w:rStyle w:val="a5"/>
          <w:b w:val="0"/>
          <w:color w:val="000000" w:themeColor="text1"/>
          <w:shd w:val="clear" w:color="auto" w:fill="FFFFFF"/>
        </w:rPr>
        <w:t xml:space="preserve">                 </w:t>
      </w:r>
    </w:p>
    <w:tbl>
      <w:tblPr>
        <w:tblpPr w:leftFromText="180" w:rightFromText="180" w:vertAnchor="text" w:horzAnchor="margin" w:tblpY="9962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F116AC" w:rsidTr="00F116AC">
        <w:tc>
          <w:tcPr>
            <w:tcW w:w="5068" w:type="dxa"/>
          </w:tcPr>
          <w:p w:rsidR="00F116AC" w:rsidRDefault="00F116AC" w:rsidP="00F116AC">
            <w:pPr>
              <w:pageBreakBefore/>
              <w:jc w:val="right"/>
            </w:pPr>
          </w:p>
          <w:p w:rsidR="00F116AC" w:rsidRDefault="00F116AC" w:rsidP="00F116AC">
            <w:pPr>
              <w:pageBreakBefore/>
              <w:jc w:val="right"/>
            </w:pPr>
          </w:p>
          <w:p w:rsidR="00F116AC" w:rsidRDefault="00F116AC" w:rsidP="00F116AC">
            <w:pPr>
              <w:pageBreakBefore/>
              <w:jc w:val="right"/>
            </w:pPr>
          </w:p>
        </w:tc>
        <w:tc>
          <w:tcPr>
            <w:tcW w:w="5069" w:type="dxa"/>
          </w:tcPr>
          <w:p w:rsidR="00F116AC" w:rsidRDefault="00F116AC" w:rsidP="00F116AC">
            <w:pPr>
              <w:pageBreakBefore/>
            </w:pPr>
          </w:p>
          <w:p w:rsidR="00F116AC" w:rsidRDefault="00F116AC" w:rsidP="00F116AC">
            <w:pPr>
              <w:jc w:val="center"/>
            </w:pPr>
          </w:p>
        </w:tc>
      </w:tr>
    </w:tbl>
    <w:p w:rsidR="00385828" w:rsidRPr="00F41B7F" w:rsidRDefault="00F116AC" w:rsidP="00F116AC">
      <w:pPr>
        <w:jc w:val="right"/>
        <w:rPr>
          <w:rStyle w:val="a5"/>
          <w:b w:val="0"/>
          <w:color w:val="000000" w:themeColor="text1"/>
          <w:shd w:val="clear" w:color="auto" w:fill="FFFFFF"/>
        </w:rPr>
      </w:pPr>
      <w:r>
        <w:rPr>
          <w:rStyle w:val="a5"/>
          <w:b w:val="0"/>
          <w:color w:val="000000" w:themeColor="text1"/>
          <w:shd w:val="clear" w:color="auto" w:fill="FFFFFF"/>
        </w:rPr>
        <w:t xml:space="preserve">                                Приложение №1</w:t>
      </w:r>
    </w:p>
    <w:p w:rsidR="00CA4FFC" w:rsidRDefault="00F116AC" w:rsidP="00F116AC">
      <w:pPr>
        <w:ind w:firstLine="567"/>
        <w:jc w:val="right"/>
        <w:rPr>
          <w:color w:val="000000" w:themeColor="text1"/>
        </w:rPr>
      </w:pPr>
      <w:r>
        <w:rPr>
          <w:color w:val="000000" w:themeColor="text1"/>
        </w:rPr>
        <w:t>к административному регламенту</w:t>
      </w:r>
    </w:p>
    <w:p w:rsidR="00F116AC" w:rsidRDefault="00F116AC" w:rsidP="000C363D">
      <w:pPr>
        <w:ind w:firstLine="567"/>
        <w:jc w:val="both"/>
        <w:rPr>
          <w:color w:val="000000" w:themeColor="text1"/>
        </w:rPr>
      </w:pPr>
      <w:r>
        <w:t xml:space="preserve">                                                            предоставления муниципальной услуги</w:t>
      </w:r>
    </w:p>
    <w:p w:rsidR="00F116AC" w:rsidRPr="00903CE1" w:rsidRDefault="00F116AC" w:rsidP="000C363D">
      <w:pPr>
        <w:ind w:firstLine="567"/>
        <w:jc w:val="both"/>
        <w:rPr>
          <w:color w:val="000000" w:themeColor="text1"/>
        </w:rPr>
      </w:pPr>
    </w:p>
    <w:p w:rsidR="004A1612" w:rsidRDefault="004A1612" w:rsidP="00F116AC"/>
    <w:p w:rsidR="00CA4FFC" w:rsidRDefault="00CA4FFC">
      <w:pPr>
        <w:jc w:val="center"/>
      </w:pPr>
      <w:r>
        <w:t>БЛОК-СХЕМА</w:t>
      </w:r>
    </w:p>
    <w:p w:rsidR="00CA4FFC" w:rsidRDefault="00CA4FFC">
      <w:pPr>
        <w:jc w:val="center"/>
      </w:pPr>
      <w:r>
        <w:t>предоставления муниципальной услуги</w:t>
      </w:r>
    </w:p>
    <w:p w:rsidR="00CA4FFC" w:rsidRDefault="00CA4FFC">
      <w:pPr>
        <w:jc w:val="center"/>
      </w:pPr>
    </w:p>
    <w:p w:rsidR="00CA4FFC" w:rsidRDefault="00E5194D">
      <w:pPr>
        <w:ind w:firstLine="540"/>
        <w:jc w:val="both"/>
      </w:pPr>
      <w:r>
        <w:rPr>
          <w:noProof/>
        </w:rPr>
        <w:pict>
          <v:rect id="_x0000_s1026" style="position:absolute;left:0;text-align:left;margin-left:87.35pt;margin-top:1.65pt;width:301.5pt;height:39pt;z-index:251653632">
            <v:textbox>
              <w:txbxContent>
                <w:p w:rsidR="009110CB" w:rsidRDefault="009110CB" w:rsidP="00D90F37">
                  <w:pPr>
                    <w:jc w:val="center"/>
                  </w:pPr>
                  <w: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</w:p>
    <w:p w:rsidR="00FA018E" w:rsidRDefault="00E5194D">
      <w:pPr>
        <w:ind w:left="5040"/>
        <w:jc w:val="center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72.35pt;margin-top:178.3pt;width:63pt;height:30pt;rotation:90;flip:x;z-index:251661824" o:connectortype="elbow" adj="0,255420,-157629">
            <v:stroke endarrow="block"/>
          </v:shape>
        </w:pict>
      </w:r>
      <w:r>
        <w:rPr>
          <w:noProof/>
        </w:rPr>
        <w:pict>
          <v:shape id="_x0000_s1033" type="#_x0000_t34" style="position:absolute;left:0;text-align:left;margin-left:29.6pt;margin-top:167.05pt;width:63pt;height:52.5pt;rotation:90;z-index:251660800" o:connectortype="elbow" adj="-258,-145954,-54257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1pt;margin-top:101.8pt;width:0;height:40.5pt;z-index:251659776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235.1pt;margin-top:24.55pt;width:0;height:33pt;z-index:251658752" o:connectortype="straight">
            <v:stroke endarrow="block"/>
          </v:shape>
        </w:pict>
      </w:r>
      <w:r>
        <w:rPr>
          <w:noProof/>
        </w:rPr>
        <w:pict>
          <v:rect id="_x0000_s1030" style="position:absolute;left:0;text-align:left;margin-left:341.6pt;margin-top:224.8pt;width:146.25pt;height:96.75pt;z-index:251657728">
            <v:textbox>
              <w:txbxContent>
                <w:p w:rsidR="009110CB" w:rsidRDefault="009110CB" w:rsidP="00D90F37">
                  <w:pPr>
                    <w:jc w:val="center"/>
                  </w:pPr>
                  <w:r>
                    <w:t>Выдача заявителю решения об отказе в переводе жилого помещения в нежилое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-30.4pt;margin-top:224.8pt;width:129.75pt;height:87.75pt;z-index:251656704">
            <v:textbox>
              <w:txbxContent>
                <w:p w:rsidR="009110CB" w:rsidRDefault="009110CB" w:rsidP="00D90F37">
                  <w:pPr>
                    <w:jc w:val="center"/>
                  </w:pPr>
                  <w:r>
                    <w:t>Выдача заявителю решения о переводе жилого помещения в нежилое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87.35pt;margin-top:142.3pt;width:301.5pt;height:39.75pt;z-index:251655680">
            <v:textbox>
              <w:txbxContent>
                <w:p w:rsidR="009110CB" w:rsidRDefault="009110CB" w:rsidP="00D90F37">
                  <w:pPr>
                    <w:jc w:val="center"/>
                  </w:pPr>
                  <w:r>
                    <w:t>Принятие решения о переводе жилого помещения в нежилое комиссией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87.35pt;margin-top:57.55pt;width:301.5pt;height:44.25pt;z-index:251654656">
            <v:textbox>
              <w:txbxContent>
                <w:p w:rsidR="009110CB" w:rsidRDefault="009110CB" w:rsidP="00D90F37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Pr="00FA018E" w:rsidRDefault="00FA018E" w:rsidP="00FA018E"/>
    <w:p w:rsidR="00FA018E" w:rsidRDefault="00FA018E" w:rsidP="00FA018E"/>
    <w:p w:rsidR="00F116AC" w:rsidRDefault="00FA018E" w:rsidP="00F116AC">
      <w:pPr>
        <w:pageBreakBefore/>
        <w:framePr w:hSpace="180" w:wrap="around" w:vAnchor="text" w:hAnchor="margin" w:y="9962"/>
        <w:jc w:val="right"/>
      </w:pPr>
      <w:r>
        <w:lastRenderedPageBreak/>
        <w:t xml:space="preserve">    </w:t>
      </w:r>
    </w:p>
    <w:p w:rsidR="00F116AC" w:rsidRDefault="00F116AC" w:rsidP="00F116AC">
      <w:pPr>
        <w:framePr w:hSpace="180" w:wrap="around" w:vAnchor="text" w:hAnchor="margin" w:y="9962"/>
        <w:jc w:val="right"/>
      </w:pPr>
    </w:p>
    <w:p w:rsidR="00CA4FFC" w:rsidRPr="00F116AC" w:rsidRDefault="00CA4FFC" w:rsidP="00F116AC">
      <w:pPr>
        <w:tabs>
          <w:tab w:val="left" w:pos="6405"/>
        </w:tabs>
      </w:pPr>
    </w:p>
    <w:sectPr w:rsidR="00CA4FFC" w:rsidRPr="00F116AC" w:rsidSect="00316F76">
      <w:headerReference w:type="default" r:id="rId16"/>
      <w:pgSz w:w="11906" w:h="16838"/>
      <w:pgMar w:top="0" w:right="707" w:bottom="568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4D" w:rsidRDefault="00E5194D">
      <w:r>
        <w:separator/>
      </w:r>
    </w:p>
  </w:endnote>
  <w:endnote w:type="continuationSeparator" w:id="0">
    <w:p w:rsidR="00E5194D" w:rsidRDefault="00E5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4D" w:rsidRDefault="00E5194D">
      <w:r>
        <w:separator/>
      </w:r>
    </w:p>
  </w:footnote>
  <w:footnote w:type="continuationSeparator" w:id="0">
    <w:p w:rsidR="00E5194D" w:rsidRDefault="00E51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0CB" w:rsidRDefault="009110CB" w:rsidP="00095139">
    <w:pPr>
      <w:pStyle w:val="a8"/>
      <w:jc w:val="center"/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1788318C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26E2130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39FE534C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22DA65C8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F5A19D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29EA14A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10BA3162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128AC44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17B281BE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10AB35AD"/>
    <w:multiLevelType w:val="hybridMultilevel"/>
    <w:tmpl w:val="47723268"/>
    <w:lvl w:ilvl="0" w:tplc="789C8E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0572B"/>
    <w:rsid w:val="000165E4"/>
    <w:rsid w:val="0001789B"/>
    <w:rsid w:val="00031CF5"/>
    <w:rsid w:val="00032442"/>
    <w:rsid w:val="0007613D"/>
    <w:rsid w:val="00095139"/>
    <w:rsid w:val="00096E32"/>
    <w:rsid w:val="0009730B"/>
    <w:rsid w:val="000B6985"/>
    <w:rsid w:val="000B6A65"/>
    <w:rsid w:val="000C363D"/>
    <w:rsid w:val="000D379A"/>
    <w:rsid w:val="000E135A"/>
    <w:rsid w:val="000E3E3D"/>
    <w:rsid w:val="000F167F"/>
    <w:rsid w:val="000F2232"/>
    <w:rsid w:val="001127C2"/>
    <w:rsid w:val="0013579A"/>
    <w:rsid w:val="001425A1"/>
    <w:rsid w:val="001442EE"/>
    <w:rsid w:val="00193635"/>
    <w:rsid w:val="001A723D"/>
    <w:rsid w:val="00234AE0"/>
    <w:rsid w:val="00282D07"/>
    <w:rsid w:val="002856A1"/>
    <w:rsid w:val="00293220"/>
    <w:rsid w:val="002B1E20"/>
    <w:rsid w:val="002B46E7"/>
    <w:rsid w:val="002B551F"/>
    <w:rsid w:val="002D7BEB"/>
    <w:rsid w:val="002F52D2"/>
    <w:rsid w:val="002F536B"/>
    <w:rsid w:val="0030416B"/>
    <w:rsid w:val="00313AD7"/>
    <w:rsid w:val="00316F76"/>
    <w:rsid w:val="00320B2A"/>
    <w:rsid w:val="00321AA3"/>
    <w:rsid w:val="003312F8"/>
    <w:rsid w:val="00342047"/>
    <w:rsid w:val="00360A8D"/>
    <w:rsid w:val="00382D41"/>
    <w:rsid w:val="00385828"/>
    <w:rsid w:val="003A030A"/>
    <w:rsid w:val="003A2B2A"/>
    <w:rsid w:val="003A437F"/>
    <w:rsid w:val="003B65D1"/>
    <w:rsid w:val="003C2ECA"/>
    <w:rsid w:val="003D29EE"/>
    <w:rsid w:val="00402006"/>
    <w:rsid w:val="00411684"/>
    <w:rsid w:val="00432ADE"/>
    <w:rsid w:val="00441749"/>
    <w:rsid w:val="004458DC"/>
    <w:rsid w:val="00450E0F"/>
    <w:rsid w:val="00476BAC"/>
    <w:rsid w:val="004827AE"/>
    <w:rsid w:val="004902AD"/>
    <w:rsid w:val="00491B74"/>
    <w:rsid w:val="00495A05"/>
    <w:rsid w:val="004A1612"/>
    <w:rsid w:val="004C1E15"/>
    <w:rsid w:val="004C7B63"/>
    <w:rsid w:val="0050583F"/>
    <w:rsid w:val="0053740F"/>
    <w:rsid w:val="0054384C"/>
    <w:rsid w:val="00563A00"/>
    <w:rsid w:val="005809DC"/>
    <w:rsid w:val="0058494A"/>
    <w:rsid w:val="00593549"/>
    <w:rsid w:val="005E164F"/>
    <w:rsid w:val="006030DB"/>
    <w:rsid w:val="00645995"/>
    <w:rsid w:val="00660B81"/>
    <w:rsid w:val="00672D4F"/>
    <w:rsid w:val="006A5ED8"/>
    <w:rsid w:val="006A6D4C"/>
    <w:rsid w:val="006B4B72"/>
    <w:rsid w:val="006C1696"/>
    <w:rsid w:val="006C2BC5"/>
    <w:rsid w:val="006D0B4D"/>
    <w:rsid w:val="006D6AE6"/>
    <w:rsid w:val="006F094A"/>
    <w:rsid w:val="006F794C"/>
    <w:rsid w:val="00731990"/>
    <w:rsid w:val="00770D16"/>
    <w:rsid w:val="007737C7"/>
    <w:rsid w:val="00794928"/>
    <w:rsid w:val="007C361F"/>
    <w:rsid w:val="007D0B01"/>
    <w:rsid w:val="007D734D"/>
    <w:rsid w:val="00843EFB"/>
    <w:rsid w:val="00846C94"/>
    <w:rsid w:val="00865DD8"/>
    <w:rsid w:val="00876FC4"/>
    <w:rsid w:val="008A7E1A"/>
    <w:rsid w:val="008E05A7"/>
    <w:rsid w:val="00903CE1"/>
    <w:rsid w:val="00910020"/>
    <w:rsid w:val="009110CB"/>
    <w:rsid w:val="009366ED"/>
    <w:rsid w:val="00961F6F"/>
    <w:rsid w:val="00963043"/>
    <w:rsid w:val="00980014"/>
    <w:rsid w:val="00983BA5"/>
    <w:rsid w:val="009A2487"/>
    <w:rsid w:val="009F7ED5"/>
    <w:rsid w:val="00A07B75"/>
    <w:rsid w:val="00A26ADB"/>
    <w:rsid w:val="00A755FD"/>
    <w:rsid w:val="00A77B3E"/>
    <w:rsid w:val="00AD3F2D"/>
    <w:rsid w:val="00AE1A15"/>
    <w:rsid w:val="00AE7803"/>
    <w:rsid w:val="00B005D9"/>
    <w:rsid w:val="00B15588"/>
    <w:rsid w:val="00B319BE"/>
    <w:rsid w:val="00B50C78"/>
    <w:rsid w:val="00BC2449"/>
    <w:rsid w:val="00C0562D"/>
    <w:rsid w:val="00C33F68"/>
    <w:rsid w:val="00C42BE1"/>
    <w:rsid w:val="00C42F4F"/>
    <w:rsid w:val="00C53002"/>
    <w:rsid w:val="00C673BC"/>
    <w:rsid w:val="00C80B4B"/>
    <w:rsid w:val="00C945EA"/>
    <w:rsid w:val="00CA2A5C"/>
    <w:rsid w:val="00CA4FFC"/>
    <w:rsid w:val="00CB1ADC"/>
    <w:rsid w:val="00CB42DB"/>
    <w:rsid w:val="00CB672A"/>
    <w:rsid w:val="00CC6D79"/>
    <w:rsid w:val="00CD17C3"/>
    <w:rsid w:val="00CF3150"/>
    <w:rsid w:val="00D01040"/>
    <w:rsid w:val="00D156AE"/>
    <w:rsid w:val="00D264AF"/>
    <w:rsid w:val="00D458DE"/>
    <w:rsid w:val="00D45EC9"/>
    <w:rsid w:val="00D51D63"/>
    <w:rsid w:val="00D6008F"/>
    <w:rsid w:val="00D72395"/>
    <w:rsid w:val="00D81B11"/>
    <w:rsid w:val="00D90F37"/>
    <w:rsid w:val="00D929D7"/>
    <w:rsid w:val="00D94590"/>
    <w:rsid w:val="00DA219C"/>
    <w:rsid w:val="00DB778B"/>
    <w:rsid w:val="00DE29E9"/>
    <w:rsid w:val="00DE4923"/>
    <w:rsid w:val="00DE4FCE"/>
    <w:rsid w:val="00DE5258"/>
    <w:rsid w:val="00DE5D31"/>
    <w:rsid w:val="00DF5541"/>
    <w:rsid w:val="00E140EA"/>
    <w:rsid w:val="00E5194D"/>
    <w:rsid w:val="00E55FE4"/>
    <w:rsid w:val="00E63966"/>
    <w:rsid w:val="00E90101"/>
    <w:rsid w:val="00EA3A46"/>
    <w:rsid w:val="00EC17C3"/>
    <w:rsid w:val="00ED7CB7"/>
    <w:rsid w:val="00F116AC"/>
    <w:rsid w:val="00F3285D"/>
    <w:rsid w:val="00F54DE5"/>
    <w:rsid w:val="00F643AB"/>
    <w:rsid w:val="00F70978"/>
    <w:rsid w:val="00F9378D"/>
    <w:rsid w:val="00FA018E"/>
    <w:rsid w:val="00FC6CED"/>
    <w:rsid w:val="00FD213F"/>
    <w:rsid w:val="00FD7049"/>
    <w:rsid w:val="00FD74A0"/>
    <w:rsid w:val="00FF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2"/>
        <o:r id="V:Rule4" type="connector" idref="#_x0000_s1034"/>
      </o:rules>
    </o:shapelayout>
  </w:shapeDefaults>
  <w:decimalSymbol w:val=","/>
  <w:listSeparator w:val=";"/>
  <w15:docId w15:val="{994F8B04-BC0A-4221-8C66-E654F0D6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006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qFormat/>
    <w:rsid w:val="00EF7B96"/>
    <w:pPr>
      <w:spacing w:before="240" w:after="60"/>
      <w:outlineLvl w:val="0"/>
    </w:pPr>
    <w:rPr>
      <w:rFonts w:ascii="Arial" w:eastAsia="Arial" w:hAnsi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ind w:left="851"/>
      <w:outlineLvl w:val="2"/>
    </w:pPr>
  </w:style>
  <w:style w:type="paragraph" w:styleId="4">
    <w:name w:val="heading 4"/>
    <w:basedOn w:val="a"/>
    <w:next w:val="a"/>
    <w:qFormat/>
    <w:rsid w:val="00EF7B96"/>
    <w:p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ind w:firstLine="709"/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D3F2D"/>
    <w:rPr>
      <w:color w:val="0000FF"/>
      <w:u w:val="single"/>
    </w:rPr>
  </w:style>
  <w:style w:type="character" w:styleId="a4">
    <w:name w:val="FollowedHyperlink"/>
    <w:rsid w:val="00AD3F2D"/>
    <w:rPr>
      <w:color w:val="800080"/>
      <w:u w:val="single"/>
    </w:rPr>
  </w:style>
  <w:style w:type="paragraph" w:customStyle="1" w:styleId="u">
    <w:name w:val="u"/>
    <w:basedOn w:val="a"/>
    <w:rsid w:val="005E164F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apple-converted-space">
    <w:name w:val="apple-converted-space"/>
    <w:rsid w:val="005E164F"/>
  </w:style>
  <w:style w:type="character" w:styleId="a5">
    <w:name w:val="Strong"/>
    <w:uiPriority w:val="22"/>
    <w:qFormat/>
    <w:rsid w:val="0054384C"/>
    <w:rPr>
      <w:b/>
      <w:bCs/>
    </w:rPr>
  </w:style>
  <w:style w:type="paragraph" w:customStyle="1" w:styleId="f">
    <w:name w:val="f"/>
    <w:basedOn w:val="a"/>
    <w:rsid w:val="0054384C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10">
    <w:name w:val="Заголовок 1 Знак"/>
    <w:link w:val="1"/>
    <w:rsid w:val="00D929D7"/>
    <w:rPr>
      <w:rFonts w:ascii="Arial" w:eastAsia="Arial" w:hAnsi="Arial" w:cs="Arial"/>
      <w:b/>
      <w:bCs/>
      <w:color w:val="000000"/>
      <w:sz w:val="32"/>
      <w:szCs w:val="32"/>
    </w:rPr>
  </w:style>
  <w:style w:type="paragraph" w:styleId="a6">
    <w:name w:val="Normal (Web)"/>
    <w:basedOn w:val="a"/>
    <w:unhideWhenUsed/>
    <w:rsid w:val="00D929D7"/>
    <w:pPr>
      <w:spacing w:before="100" w:beforeAutospacing="1" w:after="100" w:afterAutospacing="1"/>
    </w:pPr>
    <w:rPr>
      <w:color w:val="auto"/>
      <w:sz w:val="24"/>
      <w:szCs w:val="24"/>
    </w:rPr>
  </w:style>
  <w:style w:type="table" w:styleId="a7">
    <w:name w:val="Table Grid"/>
    <w:basedOn w:val="a1"/>
    <w:rsid w:val="000E13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4A16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A1612"/>
    <w:rPr>
      <w:color w:val="000000"/>
      <w:sz w:val="28"/>
      <w:szCs w:val="28"/>
    </w:rPr>
  </w:style>
  <w:style w:type="paragraph" w:styleId="aa">
    <w:name w:val="footer"/>
    <w:basedOn w:val="a"/>
    <w:link w:val="ab"/>
    <w:rsid w:val="004A16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A1612"/>
    <w:rPr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903CE1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ad">
    <w:name w:val="No Spacing"/>
    <w:uiPriority w:val="1"/>
    <w:qFormat/>
    <w:rsid w:val="00903CE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53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D94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9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7193/" TargetMode="External"/><Relationship Id="rId13" Type="http://schemas.openxmlformats.org/officeDocument/2006/relationships/hyperlink" Target="http://www.stoyash.nso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oyash.nso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14513" TargetMode="External"/><Relationship Id="rId10" Type="http://schemas.openxmlformats.org/officeDocument/2006/relationships/hyperlink" Target="http://www.mfc-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oyash.nso.ru" TargetMode="External"/><Relationship Id="rId14" Type="http://schemas.openxmlformats.org/officeDocument/2006/relationships/hyperlink" Target="http://www.consultant.ru/document/cons_doc_LAW_771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46EF1-B996-4A4B-B5C3-E888094B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15</Pages>
  <Words>4941</Words>
  <Characters>28165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33040</CharactersWithSpaces>
  <SharedDoc>false</SharedDoc>
  <HLinks>
    <vt:vector size="24" baseType="variant"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6750267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851997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consultantplus://offline/main?base=RLAW049;n=43015;fld=134;dst=100011</vt:lpwstr>
      </vt:variant>
      <vt:variant>
        <vt:lpwstr/>
      </vt:variant>
      <vt:variant>
        <vt:i4>3866727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consultantplus://offline/main?base=LAW;n=116783;fld=134;dst=100092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Colour</dc:creator>
  <cp:lastModifiedBy>User</cp:lastModifiedBy>
  <cp:revision>43</cp:revision>
  <cp:lastPrinted>2020-04-20T08:14:00Z</cp:lastPrinted>
  <dcterms:created xsi:type="dcterms:W3CDTF">2019-04-01T03:09:00Z</dcterms:created>
  <dcterms:modified xsi:type="dcterms:W3CDTF">2024-12-05T01:57:00Z</dcterms:modified>
</cp:coreProperties>
</file>