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A4" w:rsidRPr="00610D10" w:rsidRDefault="006D12A4" w:rsidP="006D12A4">
      <w:pPr>
        <w:jc w:val="center"/>
        <w:rPr>
          <w:b/>
        </w:rPr>
      </w:pPr>
      <w:r w:rsidRPr="00610D10">
        <w:rPr>
          <w:b/>
        </w:rPr>
        <w:t>СОВЕТ ДЕПУТАТОВ</w:t>
      </w:r>
      <w:r>
        <w:rPr>
          <w:b/>
        </w:rPr>
        <w:t xml:space="preserve"> РАБОЧЕГО ПОСЕ</w:t>
      </w:r>
      <w:r>
        <w:rPr>
          <w:b/>
        </w:rPr>
        <w:t>Л</w:t>
      </w:r>
      <w:r>
        <w:rPr>
          <w:b/>
        </w:rPr>
        <w:t>КА</w:t>
      </w:r>
    </w:p>
    <w:p w:rsidR="006D12A4" w:rsidRPr="00610D10" w:rsidRDefault="006D12A4" w:rsidP="006D12A4">
      <w:pPr>
        <w:jc w:val="center"/>
        <w:rPr>
          <w:b/>
        </w:rPr>
      </w:pPr>
      <w:r w:rsidRPr="00610D10">
        <w:rPr>
          <w:b/>
        </w:rPr>
        <w:t xml:space="preserve">  СТАНЦИОННО-ОЯШИНСКИЙ</w:t>
      </w:r>
    </w:p>
    <w:p w:rsidR="006D12A4" w:rsidRPr="00610D10" w:rsidRDefault="006D12A4" w:rsidP="006D12A4">
      <w:pPr>
        <w:jc w:val="center"/>
        <w:rPr>
          <w:b/>
        </w:rPr>
      </w:pPr>
      <w:r w:rsidRPr="00610D10">
        <w:rPr>
          <w:b/>
        </w:rPr>
        <w:t xml:space="preserve">МОШКОВСКОГО </w:t>
      </w:r>
      <w:proofErr w:type="gramStart"/>
      <w:r w:rsidRPr="00610D10">
        <w:rPr>
          <w:b/>
        </w:rPr>
        <w:t>РАЙОНА  НОВОСИБИ</w:t>
      </w:r>
      <w:r w:rsidRPr="00610D10">
        <w:rPr>
          <w:b/>
        </w:rPr>
        <w:t>Р</w:t>
      </w:r>
      <w:r w:rsidRPr="00610D10">
        <w:rPr>
          <w:b/>
        </w:rPr>
        <w:t>СКОЙ</w:t>
      </w:r>
      <w:proofErr w:type="gramEnd"/>
      <w:r w:rsidRPr="00610D10">
        <w:rPr>
          <w:b/>
        </w:rPr>
        <w:t xml:space="preserve"> ОБЛАСТИ</w:t>
      </w:r>
    </w:p>
    <w:p w:rsidR="006D12A4" w:rsidRPr="00610D10" w:rsidRDefault="006D12A4" w:rsidP="006D12A4">
      <w:pPr>
        <w:rPr>
          <w:b/>
        </w:rPr>
      </w:pPr>
    </w:p>
    <w:p w:rsidR="006D12A4" w:rsidRPr="00610D10" w:rsidRDefault="006D12A4" w:rsidP="006D12A4">
      <w:pPr>
        <w:jc w:val="center"/>
        <w:rPr>
          <w:b/>
          <w:sz w:val="36"/>
          <w:szCs w:val="36"/>
        </w:rPr>
      </w:pPr>
      <w:r w:rsidRPr="00610D10">
        <w:rPr>
          <w:b/>
          <w:sz w:val="36"/>
          <w:szCs w:val="36"/>
        </w:rPr>
        <w:t>Р Е Ш Е Н И Е</w:t>
      </w:r>
    </w:p>
    <w:p w:rsidR="006D12A4" w:rsidRDefault="006D12A4" w:rsidP="006D12A4">
      <w:pPr>
        <w:jc w:val="center"/>
        <w:rPr>
          <w:b/>
        </w:rPr>
      </w:pPr>
      <w:proofErr w:type="gramStart"/>
      <w:r>
        <w:rPr>
          <w:b/>
        </w:rPr>
        <w:t>тридцать</w:t>
      </w:r>
      <w:proofErr w:type="gramEnd"/>
      <w:r>
        <w:rPr>
          <w:b/>
        </w:rPr>
        <w:t xml:space="preserve"> пятой </w:t>
      </w:r>
      <w:r w:rsidRPr="00610D10">
        <w:rPr>
          <w:b/>
        </w:rPr>
        <w:t xml:space="preserve"> сессии третьего созыва</w:t>
      </w:r>
    </w:p>
    <w:p w:rsidR="006D12A4" w:rsidRPr="00610D10" w:rsidRDefault="006D12A4" w:rsidP="006D12A4">
      <w:pPr>
        <w:jc w:val="center"/>
        <w:rPr>
          <w:b/>
        </w:rPr>
      </w:pPr>
    </w:p>
    <w:p w:rsidR="006D12A4" w:rsidRPr="000942B9" w:rsidRDefault="006D12A4" w:rsidP="006D12A4">
      <w:r w:rsidRPr="000942B9">
        <w:t xml:space="preserve">            </w:t>
      </w:r>
    </w:p>
    <w:p w:rsidR="006D12A4" w:rsidRDefault="006D12A4" w:rsidP="006D12A4">
      <w:r>
        <w:t>от 28.10.2009</w:t>
      </w:r>
      <w:r w:rsidRPr="00297287">
        <w:rPr>
          <w:b/>
          <w:i/>
        </w:rPr>
        <w:t xml:space="preserve">                                          </w:t>
      </w:r>
      <w:bookmarkStart w:id="0" w:name="_GoBack"/>
      <w:bookmarkEnd w:id="0"/>
      <w:r w:rsidRPr="00297287">
        <w:rPr>
          <w:b/>
          <w:i/>
        </w:rPr>
        <w:t xml:space="preserve">                                             </w:t>
      </w:r>
      <w:r>
        <w:rPr>
          <w:b/>
          <w:i/>
        </w:rPr>
        <w:t xml:space="preserve">         </w:t>
      </w:r>
      <w:r w:rsidRPr="00297287">
        <w:rPr>
          <w:b/>
          <w:i/>
        </w:rPr>
        <w:t xml:space="preserve"> </w:t>
      </w:r>
      <w:r w:rsidRPr="00BD4180">
        <w:t xml:space="preserve">№ </w:t>
      </w:r>
      <w:r>
        <w:t xml:space="preserve">176 </w:t>
      </w:r>
      <w:r w:rsidRPr="00CE1903">
        <w:t xml:space="preserve"> </w:t>
      </w:r>
    </w:p>
    <w:p w:rsidR="006D12A4" w:rsidRDefault="006D12A4" w:rsidP="006D12A4"/>
    <w:p w:rsidR="006D12A4" w:rsidRDefault="006D12A4" w:rsidP="006D12A4">
      <w:proofErr w:type="gramStart"/>
      <w:r>
        <w:t>Об  исполнении</w:t>
      </w:r>
      <w:proofErr w:type="gramEnd"/>
      <w:r>
        <w:t xml:space="preserve"> бюджета</w:t>
      </w:r>
    </w:p>
    <w:p w:rsidR="006D12A4" w:rsidRDefault="006D12A4" w:rsidP="006D12A4">
      <w:proofErr w:type="gramStart"/>
      <w:r>
        <w:t>рабочего</w:t>
      </w:r>
      <w:proofErr w:type="gramEnd"/>
      <w:r>
        <w:t xml:space="preserve"> поселка </w:t>
      </w:r>
      <w:proofErr w:type="spellStart"/>
      <w:r>
        <w:t>Станционно</w:t>
      </w:r>
      <w:proofErr w:type="spellEnd"/>
      <w:r>
        <w:t>-</w:t>
      </w:r>
    </w:p>
    <w:p w:rsidR="006D12A4" w:rsidRDefault="006D12A4" w:rsidP="006D12A4">
      <w:proofErr w:type="spellStart"/>
      <w:proofErr w:type="gramStart"/>
      <w:r>
        <w:t>Ояшинский</w:t>
      </w:r>
      <w:proofErr w:type="spellEnd"/>
      <w:r>
        <w:t xml:space="preserve">  за</w:t>
      </w:r>
      <w:proofErr w:type="gramEnd"/>
      <w:r>
        <w:t xml:space="preserve"> 2008 год </w:t>
      </w:r>
    </w:p>
    <w:p w:rsidR="006D12A4" w:rsidRDefault="006D12A4" w:rsidP="006D12A4"/>
    <w:p w:rsidR="006D12A4" w:rsidRPr="0059406B" w:rsidRDefault="006D12A4" w:rsidP="006D12A4">
      <w:pPr>
        <w:jc w:val="both"/>
      </w:pPr>
      <w:r>
        <w:tab/>
      </w:r>
      <w:r w:rsidRPr="0059406B">
        <w:t>Руководствуясь Бюджетным кодексом Российской Федерации, Федерал</w:t>
      </w:r>
      <w:r w:rsidRPr="0059406B">
        <w:t>ь</w:t>
      </w:r>
      <w:r w:rsidRPr="0059406B">
        <w:t>ными законами «Об общих принципах организации местного самоуправления в Российской Федерации», «О бюджетной</w:t>
      </w:r>
      <w:r w:rsidRPr="0059406B">
        <w:tab/>
        <w:t xml:space="preserve"> классификации Российской Федер</w:t>
      </w:r>
      <w:r w:rsidRPr="0059406B">
        <w:t>а</w:t>
      </w:r>
      <w:r w:rsidRPr="0059406B">
        <w:t>ции», Приказом Министерства финансов Российской Федер</w:t>
      </w:r>
      <w:r w:rsidRPr="0059406B">
        <w:t>а</w:t>
      </w:r>
      <w:r w:rsidRPr="0059406B">
        <w:t>ции от 24 августа 2007 года № 74н "Об утверждении указаний о порядке применения бюджетной классификации Ро</w:t>
      </w:r>
      <w:r w:rsidRPr="0059406B">
        <w:t>с</w:t>
      </w:r>
      <w:r w:rsidRPr="0059406B">
        <w:t>сийской Федерации при составлении и исполнении бюджетов всех уровней"</w:t>
      </w:r>
      <w:r w:rsidRPr="0059406B">
        <w:rPr>
          <w:b/>
        </w:rPr>
        <w:t>,</w:t>
      </w:r>
      <w:r w:rsidRPr="0059406B">
        <w:t xml:space="preserve">  Положением "О бюджетном процессе в муниципальном образов</w:t>
      </w:r>
      <w:r w:rsidRPr="0059406B">
        <w:t>а</w:t>
      </w:r>
      <w:r w:rsidRPr="0059406B">
        <w:t xml:space="preserve">нии </w:t>
      </w:r>
      <w:proofErr w:type="spellStart"/>
      <w:r w:rsidRPr="0059406B">
        <w:t>р.п.Станционно-Ояшинский</w:t>
      </w:r>
      <w:proofErr w:type="spellEnd"/>
      <w:r w:rsidRPr="0059406B">
        <w:t xml:space="preserve">», Совет депутатов </w:t>
      </w:r>
      <w:proofErr w:type="spellStart"/>
      <w:r w:rsidRPr="0059406B">
        <w:t>р.п.Станционно-Ояшинский</w:t>
      </w:r>
      <w:proofErr w:type="spellEnd"/>
      <w:r w:rsidRPr="0059406B">
        <w:t xml:space="preserve">  </w:t>
      </w:r>
      <w:proofErr w:type="spellStart"/>
      <w:r w:rsidRPr="0059406B">
        <w:t>Мошковского</w:t>
      </w:r>
      <w:proofErr w:type="spellEnd"/>
      <w:r w:rsidRPr="0059406B">
        <w:t xml:space="preserve"> района Новосибирской обла</w:t>
      </w:r>
      <w:r w:rsidRPr="0059406B">
        <w:t>с</w:t>
      </w:r>
      <w:r w:rsidRPr="0059406B">
        <w:t>ти,</w:t>
      </w:r>
    </w:p>
    <w:p w:rsidR="006D12A4" w:rsidRDefault="006D12A4" w:rsidP="006D12A4">
      <w:pPr>
        <w:pStyle w:val="ConsNormal"/>
        <w:spacing w:line="288" w:lineRule="auto"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CA6BF3">
        <w:rPr>
          <w:rFonts w:ascii="Times New Roman" w:hAnsi="Times New Roman"/>
          <w:sz w:val="28"/>
          <w:szCs w:val="28"/>
        </w:rPr>
        <w:t>РЕШИЛ:</w:t>
      </w:r>
    </w:p>
    <w:p w:rsidR="006D12A4" w:rsidRPr="00813277" w:rsidRDefault="006D12A4" w:rsidP="006D12A4">
      <w:pPr>
        <w:jc w:val="both"/>
      </w:pPr>
      <w:r>
        <w:tab/>
        <w:t>1.</w:t>
      </w:r>
      <w:r w:rsidRPr="00813277">
        <w:t>Утвердить исполнени</w:t>
      </w:r>
      <w:r>
        <w:t>е</w:t>
      </w:r>
      <w:r w:rsidRPr="00813277">
        <w:t xml:space="preserve"> бюджета рабочего поселка Станционно-</w:t>
      </w:r>
      <w:proofErr w:type="gramStart"/>
      <w:r w:rsidRPr="00813277">
        <w:t>Ояшинский  за</w:t>
      </w:r>
      <w:proofErr w:type="gramEnd"/>
      <w:r w:rsidRPr="00813277">
        <w:t xml:space="preserve"> 2008 год  (прилагается).</w:t>
      </w:r>
    </w:p>
    <w:p w:rsidR="006D12A4" w:rsidRDefault="006D12A4" w:rsidP="006D12A4">
      <w:pPr>
        <w:jc w:val="both"/>
      </w:pPr>
      <w:r>
        <w:tab/>
        <w:t xml:space="preserve">2.Направить настоящее решение Главе </w:t>
      </w:r>
      <w:proofErr w:type="spellStart"/>
      <w:r>
        <w:t>р.п.Станционно-Ояшинский</w:t>
      </w:r>
      <w:proofErr w:type="spellEnd"/>
      <w:r>
        <w:t xml:space="preserve"> для подписания и обнародования.</w:t>
      </w:r>
    </w:p>
    <w:p w:rsidR="006D12A4" w:rsidRDefault="006D12A4" w:rsidP="006D12A4">
      <w:r>
        <w:tab/>
        <w:t>3. Решение вступает в силу со дня его опубликования.</w:t>
      </w:r>
    </w:p>
    <w:p w:rsidR="006D12A4" w:rsidRDefault="006D12A4" w:rsidP="006D12A4"/>
    <w:p w:rsidR="006D12A4" w:rsidRDefault="006D12A4" w:rsidP="006D12A4"/>
    <w:p w:rsidR="006D12A4" w:rsidRDefault="006D12A4" w:rsidP="006D12A4">
      <w:r>
        <w:t xml:space="preserve">Глава </w:t>
      </w:r>
      <w:proofErr w:type="spellStart"/>
      <w:r>
        <w:t>р.п.Станционно-Ояшинский</w:t>
      </w:r>
      <w:proofErr w:type="spellEnd"/>
      <w:r>
        <w:t xml:space="preserve">                                                    </w:t>
      </w:r>
      <w:proofErr w:type="spellStart"/>
      <w:r>
        <w:t>З.А.Цымбал</w:t>
      </w:r>
      <w:proofErr w:type="spellEnd"/>
    </w:p>
    <w:p w:rsidR="006D12A4" w:rsidRDefault="006D12A4" w:rsidP="006D12A4">
      <w:pPr>
        <w:jc w:val="both"/>
      </w:pPr>
    </w:p>
    <w:p w:rsidR="006D12A4" w:rsidRDefault="006D12A4" w:rsidP="006D12A4">
      <w:pPr>
        <w:jc w:val="both"/>
      </w:pPr>
    </w:p>
    <w:p w:rsidR="006D12A4" w:rsidRDefault="006D12A4" w:rsidP="006D12A4">
      <w:pPr>
        <w:jc w:val="both"/>
      </w:pPr>
    </w:p>
    <w:p w:rsidR="006D12A4" w:rsidRDefault="006D12A4" w:rsidP="006D12A4">
      <w:pPr>
        <w:jc w:val="both"/>
      </w:pPr>
    </w:p>
    <w:p w:rsidR="006D12A4" w:rsidRDefault="006D12A4" w:rsidP="006D12A4">
      <w:pPr>
        <w:jc w:val="both"/>
      </w:pPr>
    </w:p>
    <w:p w:rsidR="006D12A4" w:rsidRDefault="006D12A4" w:rsidP="006D12A4">
      <w:pPr>
        <w:jc w:val="both"/>
      </w:pPr>
    </w:p>
    <w:p w:rsidR="006D12A4" w:rsidRDefault="006D12A4" w:rsidP="006D12A4">
      <w:pPr>
        <w:jc w:val="both"/>
      </w:pPr>
    </w:p>
    <w:p w:rsidR="006D12A4" w:rsidRDefault="006D12A4" w:rsidP="006D12A4">
      <w:pPr>
        <w:jc w:val="both"/>
      </w:pPr>
    </w:p>
    <w:p w:rsidR="006D12A4" w:rsidRDefault="006D12A4" w:rsidP="006D12A4">
      <w:pPr>
        <w:jc w:val="both"/>
      </w:pPr>
    </w:p>
    <w:p w:rsidR="006D12A4" w:rsidRDefault="006D12A4" w:rsidP="006D12A4">
      <w:pPr>
        <w:jc w:val="both"/>
      </w:pPr>
    </w:p>
    <w:p w:rsidR="006D12A4" w:rsidRDefault="006D12A4" w:rsidP="006D12A4">
      <w:pPr>
        <w:jc w:val="both"/>
      </w:pPr>
    </w:p>
    <w:p w:rsidR="006D12A4" w:rsidRPr="00137260" w:rsidRDefault="006D12A4" w:rsidP="006D12A4">
      <w:pPr>
        <w:jc w:val="right"/>
        <w:rPr>
          <w:kern w:val="18"/>
        </w:rPr>
      </w:pPr>
      <w:r w:rsidRPr="00137260">
        <w:lastRenderedPageBreak/>
        <w:t xml:space="preserve">                                                               </w:t>
      </w:r>
      <w:r>
        <w:t xml:space="preserve">                       </w:t>
      </w:r>
      <w:r w:rsidRPr="00137260">
        <w:rPr>
          <w:kern w:val="18"/>
        </w:rPr>
        <w:t>Приложение</w:t>
      </w:r>
    </w:p>
    <w:p w:rsidR="006D12A4" w:rsidRPr="00137260" w:rsidRDefault="006D12A4" w:rsidP="006D12A4">
      <w:pPr>
        <w:jc w:val="right"/>
        <w:rPr>
          <w:kern w:val="18"/>
        </w:rPr>
      </w:pPr>
      <w:r w:rsidRPr="00137260">
        <w:rPr>
          <w:kern w:val="18"/>
        </w:rPr>
        <w:t xml:space="preserve">                                                                            </w:t>
      </w:r>
      <w:r>
        <w:rPr>
          <w:kern w:val="18"/>
        </w:rPr>
        <w:t xml:space="preserve">          </w:t>
      </w:r>
      <w:proofErr w:type="gramStart"/>
      <w:r w:rsidRPr="00137260">
        <w:rPr>
          <w:kern w:val="18"/>
        </w:rPr>
        <w:t>к</w:t>
      </w:r>
      <w:proofErr w:type="gramEnd"/>
      <w:r w:rsidRPr="00137260">
        <w:rPr>
          <w:kern w:val="18"/>
        </w:rPr>
        <w:t xml:space="preserve"> решению №1</w:t>
      </w:r>
      <w:r>
        <w:rPr>
          <w:kern w:val="18"/>
        </w:rPr>
        <w:t>76</w:t>
      </w:r>
      <w:r w:rsidRPr="00137260">
        <w:rPr>
          <w:kern w:val="18"/>
        </w:rPr>
        <w:t xml:space="preserve">  тридцать </w:t>
      </w:r>
    </w:p>
    <w:p w:rsidR="006D12A4" w:rsidRPr="00137260" w:rsidRDefault="006D12A4" w:rsidP="006D12A4">
      <w:pPr>
        <w:jc w:val="right"/>
        <w:rPr>
          <w:kern w:val="18"/>
        </w:rPr>
      </w:pPr>
      <w:r w:rsidRPr="00137260">
        <w:rPr>
          <w:kern w:val="18"/>
        </w:rPr>
        <w:t xml:space="preserve">                                                                          </w:t>
      </w:r>
      <w:r>
        <w:rPr>
          <w:kern w:val="18"/>
        </w:rPr>
        <w:t xml:space="preserve">            </w:t>
      </w:r>
      <w:proofErr w:type="gramStart"/>
      <w:r>
        <w:rPr>
          <w:kern w:val="18"/>
        </w:rPr>
        <w:t>пятой</w:t>
      </w:r>
      <w:proofErr w:type="gramEnd"/>
      <w:r w:rsidRPr="00137260">
        <w:rPr>
          <w:kern w:val="18"/>
        </w:rPr>
        <w:t xml:space="preserve"> сессии третьего соз</w:t>
      </w:r>
      <w:r w:rsidRPr="00137260">
        <w:rPr>
          <w:kern w:val="18"/>
        </w:rPr>
        <w:t>ы</w:t>
      </w:r>
      <w:r w:rsidRPr="00137260">
        <w:rPr>
          <w:kern w:val="18"/>
        </w:rPr>
        <w:t>ва</w:t>
      </w:r>
    </w:p>
    <w:p w:rsidR="006D12A4" w:rsidRPr="00137260" w:rsidRDefault="006D12A4" w:rsidP="006D12A4">
      <w:pPr>
        <w:jc w:val="right"/>
        <w:rPr>
          <w:kern w:val="18"/>
        </w:rPr>
      </w:pPr>
      <w:r w:rsidRPr="00137260">
        <w:rPr>
          <w:kern w:val="18"/>
        </w:rPr>
        <w:t xml:space="preserve">                                                                          </w:t>
      </w:r>
      <w:r>
        <w:rPr>
          <w:kern w:val="18"/>
        </w:rPr>
        <w:t xml:space="preserve">    </w:t>
      </w:r>
      <w:r w:rsidRPr="00137260">
        <w:rPr>
          <w:kern w:val="18"/>
        </w:rPr>
        <w:t xml:space="preserve">Совета депутатов </w:t>
      </w:r>
      <w:proofErr w:type="spellStart"/>
      <w:r w:rsidRPr="00137260">
        <w:rPr>
          <w:kern w:val="18"/>
        </w:rPr>
        <w:t>р.</w:t>
      </w:r>
      <w:r>
        <w:rPr>
          <w:kern w:val="18"/>
        </w:rPr>
        <w:t>п</w:t>
      </w:r>
      <w:proofErr w:type="spellEnd"/>
      <w:r>
        <w:rPr>
          <w:kern w:val="18"/>
        </w:rPr>
        <w:t xml:space="preserve">. </w:t>
      </w:r>
      <w:proofErr w:type="spellStart"/>
      <w:r w:rsidRPr="00137260">
        <w:rPr>
          <w:kern w:val="18"/>
        </w:rPr>
        <w:t>Станц</w:t>
      </w:r>
      <w:r w:rsidRPr="00137260">
        <w:rPr>
          <w:kern w:val="18"/>
        </w:rPr>
        <w:t>и</w:t>
      </w:r>
      <w:r w:rsidRPr="00137260">
        <w:rPr>
          <w:kern w:val="18"/>
        </w:rPr>
        <w:t>онно</w:t>
      </w:r>
      <w:proofErr w:type="spellEnd"/>
      <w:r w:rsidRPr="00137260">
        <w:rPr>
          <w:kern w:val="18"/>
        </w:rPr>
        <w:t>-</w:t>
      </w:r>
    </w:p>
    <w:p w:rsidR="006D12A4" w:rsidRPr="00137260" w:rsidRDefault="006D12A4" w:rsidP="006D12A4">
      <w:pPr>
        <w:jc w:val="right"/>
        <w:rPr>
          <w:kern w:val="18"/>
        </w:rPr>
      </w:pPr>
      <w:r w:rsidRPr="00137260">
        <w:rPr>
          <w:kern w:val="18"/>
        </w:rPr>
        <w:t xml:space="preserve">                                                                          </w:t>
      </w:r>
      <w:r>
        <w:rPr>
          <w:kern w:val="18"/>
        </w:rPr>
        <w:t xml:space="preserve">         </w:t>
      </w:r>
      <w:proofErr w:type="spellStart"/>
      <w:r w:rsidRPr="00137260">
        <w:rPr>
          <w:kern w:val="18"/>
        </w:rPr>
        <w:t>Ояшинский</w:t>
      </w:r>
      <w:proofErr w:type="spellEnd"/>
      <w:r w:rsidRPr="00137260">
        <w:rPr>
          <w:kern w:val="18"/>
        </w:rPr>
        <w:t xml:space="preserve"> </w:t>
      </w:r>
      <w:proofErr w:type="gramStart"/>
      <w:r>
        <w:rPr>
          <w:kern w:val="18"/>
        </w:rPr>
        <w:t>о</w:t>
      </w:r>
      <w:r w:rsidRPr="00137260">
        <w:rPr>
          <w:kern w:val="18"/>
        </w:rPr>
        <w:t xml:space="preserve">т  </w:t>
      </w:r>
      <w:r>
        <w:rPr>
          <w:kern w:val="18"/>
        </w:rPr>
        <w:t>28</w:t>
      </w:r>
      <w:r w:rsidRPr="00137260">
        <w:rPr>
          <w:kern w:val="18"/>
        </w:rPr>
        <w:t>.</w:t>
      </w:r>
      <w:r>
        <w:rPr>
          <w:kern w:val="18"/>
        </w:rPr>
        <w:t>10</w:t>
      </w:r>
      <w:r w:rsidRPr="00137260">
        <w:rPr>
          <w:kern w:val="18"/>
        </w:rPr>
        <w:t>.2009</w:t>
      </w:r>
      <w:proofErr w:type="gramEnd"/>
      <w:r w:rsidRPr="00137260">
        <w:rPr>
          <w:kern w:val="18"/>
        </w:rPr>
        <w:t xml:space="preserve">                                                                              </w:t>
      </w:r>
    </w:p>
    <w:p w:rsidR="006D12A4" w:rsidRPr="00137260" w:rsidRDefault="006D12A4" w:rsidP="006D12A4">
      <w:pPr>
        <w:rPr>
          <w:kern w:val="18"/>
        </w:rPr>
      </w:pPr>
    </w:p>
    <w:p w:rsidR="006D12A4" w:rsidRPr="00137260" w:rsidRDefault="006D12A4" w:rsidP="006D12A4">
      <w:pPr>
        <w:jc w:val="both"/>
        <w:rPr>
          <w:kern w:val="18"/>
        </w:rPr>
      </w:pPr>
      <w:r w:rsidRPr="00137260">
        <w:rPr>
          <w:kern w:val="18"/>
        </w:rPr>
        <w:t xml:space="preserve">             Бюджет раб</w:t>
      </w:r>
      <w:r w:rsidRPr="00137260">
        <w:rPr>
          <w:kern w:val="18"/>
        </w:rPr>
        <w:t>о</w:t>
      </w:r>
      <w:r w:rsidRPr="00137260">
        <w:rPr>
          <w:kern w:val="18"/>
        </w:rPr>
        <w:t xml:space="preserve">чего поселка Станционно-Ояшинский на 2008г. утвержден на 20 сессии третьего </w:t>
      </w:r>
      <w:proofErr w:type="gramStart"/>
      <w:r w:rsidRPr="00137260">
        <w:rPr>
          <w:kern w:val="18"/>
        </w:rPr>
        <w:t>созыва  Советом</w:t>
      </w:r>
      <w:proofErr w:type="gramEnd"/>
      <w:r w:rsidRPr="00137260">
        <w:rPr>
          <w:kern w:val="18"/>
        </w:rPr>
        <w:t xml:space="preserve"> депутатов </w:t>
      </w:r>
      <w:proofErr w:type="spellStart"/>
      <w:r w:rsidRPr="00137260">
        <w:rPr>
          <w:kern w:val="18"/>
        </w:rPr>
        <w:t>р.п.Станционно-Ояшинский</w:t>
      </w:r>
      <w:proofErr w:type="spellEnd"/>
      <w:r w:rsidRPr="00137260">
        <w:rPr>
          <w:kern w:val="18"/>
        </w:rPr>
        <w:t xml:space="preserve"> от 24.12.</w:t>
      </w:r>
      <w:r>
        <w:rPr>
          <w:kern w:val="18"/>
        </w:rPr>
        <w:t xml:space="preserve"> 2007г. № 118</w:t>
      </w:r>
      <w:r w:rsidRPr="00137260">
        <w:rPr>
          <w:kern w:val="18"/>
        </w:rPr>
        <w:t>, на 28 сессии Совета д</w:t>
      </w:r>
      <w:r w:rsidRPr="00137260">
        <w:rPr>
          <w:kern w:val="18"/>
        </w:rPr>
        <w:t>е</w:t>
      </w:r>
      <w:r w:rsidRPr="00137260">
        <w:rPr>
          <w:kern w:val="18"/>
        </w:rPr>
        <w:t xml:space="preserve">путатов </w:t>
      </w:r>
      <w:proofErr w:type="spellStart"/>
      <w:r w:rsidRPr="00137260">
        <w:rPr>
          <w:kern w:val="18"/>
        </w:rPr>
        <w:t>р.п.Станционно-Ояшинский</w:t>
      </w:r>
      <w:proofErr w:type="spellEnd"/>
      <w:r w:rsidRPr="002727A1">
        <w:rPr>
          <w:kern w:val="18"/>
        </w:rPr>
        <w:t xml:space="preserve"> </w:t>
      </w:r>
      <w:r w:rsidRPr="00137260">
        <w:rPr>
          <w:kern w:val="18"/>
        </w:rPr>
        <w:t>вносились изменения в бюджет.</w:t>
      </w:r>
    </w:p>
    <w:p w:rsidR="006D12A4" w:rsidRPr="00137260" w:rsidRDefault="006D12A4" w:rsidP="006D12A4">
      <w:pPr>
        <w:jc w:val="both"/>
        <w:rPr>
          <w:kern w:val="18"/>
        </w:rPr>
      </w:pPr>
      <w:r w:rsidRPr="00137260">
        <w:rPr>
          <w:kern w:val="18"/>
        </w:rPr>
        <w:t xml:space="preserve">    </w:t>
      </w:r>
      <w:r>
        <w:rPr>
          <w:kern w:val="18"/>
        </w:rPr>
        <w:t xml:space="preserve">       </w:t>
      </w:r>
      <w:r w:rsidRPr="00137260">
        <w:rPr>
          <w:kern w:val="18"/>
        </w:rPr>
        <w:t>Доходная часть бюджета Администрации рабочего поселка Станционно-</w:t>
      </w:r>
      <w:proofErr w:type="gramStart"/>
      <w:r w:rsidRPr="00137260">
        <w:rPr>
          <w:kern w:val="18"/>
        </w:rPr>
        <w:t>Ояшинский  сформирована</w:t>
      </w:r>
      <w:proofErr w:type="gramEnd"/>
      <w:r w:rsidRPr="00137260">
        <w:rPr>
          <w:kern w:val="18"/>
        </w:rPr>
        <w:t xml:space="preserve"> </w:t>
      </w:r>
      <w:r>
        <w:rPr>
          <w:kern w:val="18"/>
        </w:rPr>
        <w:t>с</w:t>
      </w:r>
      <w:r w:rsidRPr="00137260">
        <w:rPr>
          <w:kern w:val="18"/>
        </w:rPr>
        <w:t>огласно Закона Новосибирской области «Об облас</w:t>
      </w:r>
      <w:r w:rsidRPr="00137260">
        <w:rPr>
          <w:kern w:val="18"/>
        </w:rPr>
        <w:t>т</w:t>
      </w:r>
      <w:r w:rsidRPr="00137260">
        <w:rPr>
          <w:kern w:val="18"/>
        </w:rPr>
        <w:t>ном бюджете Новосибирской области на 2008 год», и в соответствии  с нормат</w:t>
      </w:r>
      <w:r w:rsidRPr="00137260">
        <w:rPr>
          <w:kern w:val="18"/>
        </w:rPr>
        <w:t>и</w:t>
      </w:r>
      <w:r w:rsidRPr="00137260">
        <w:rPr>
          <w:kern w:val="18"/>
        </w:rPr>
        <w:t>вами  у</w:t>
      </w:r>
      <w:r w:rsidRPr="00137260">
        <w:rPr>
          <w:kern w:val="18"/>
        </w:rPr>
        <w:t>с</w:t>
      </w:r>
      <w:r w:rsidRPr="00137260">
        <w:rPr>
          <w:kern w:val="18"/>
        </w:rPr>
        <w:t>тановленными Бюджетным кодексом РФ.  При формировании доходной части бюджета были использованы положения Фед</w:t>
      </w:r>
      <w:r w:rsidRPr="00137260">
        <w:rPr>
          <w:kern w:val="18"/>
        </w:rPr>
        <w:t>е</w:t>
      </w:r>
      <w:r w:rsidRPr="00137260">
        <w:rPr>
          <w:kern w:val="18"/>
        </w:rPr>
        <w:t>рального закона от 19.12.2005 г. № 159-ФЗ «О внесении изменений в Бюджетный кодекс РФ». Доходная часть бюджета Адм</w:t>
      </w:r>
      <w:r w:rsidRPr="00137260">
        <w:rPr>
          <w:kern w:val="18"/>
        </w:rPr>
        <w:t>и</w:t>
      </w:r>
      <w:r w:rsidRPr="00137260">
        <w:rPr>
          <w:kern w:val="18"/>
        </w:rPr>
        <w:t xml:space="preserve">нистрации </w:t>
      </w:r>
      <w:proofErr w:type="spellStart"/>
      <w:r w:rsidRPr="00137260">
        <w:rPr>
          <w:kern w:val="18"/>
        </w:rPr>
        <w:t>р.п.Станционно-</w:t>
      </w:r>
      <w:proofErr w:type="gramStart"/>
      <w:r w:rsidRPr="00137260">
        <w:rPr>
          <w:kern w:val="18"/>
        </w:rPr>
        <w:t>Ояшинский</w:t>
      </w:r>
      <w:proofErr w:type="spellEnd"/>
      <w:r w:rsidRPr="00137260">
        <w:rPr>
          <w:kern w:val="18"/>
        </w:rPr>
        <w:t xml:space="preserve">  2008</w:t>
      </w:r>
      <w:proofErr w:type="gramEnd"/>
      <w:r w:rsidRPr="00137260">
        <w:rPr>
          <w:kern w:val="18"/>
        </w:rPr>
        <w:t xml:space="preserve"> года состоит  на 68%</w:t>
      </w:r>
      <w:r>
        <w:rPr>
          <w:kern w:val="18"/>
        </w:rPr>
        <w:t xml:space="preserve"> </w:t>
      </w:r>
      <w:r w:rsidRPr="00137260">
        <w:rPr>
          <w:kern w:val="18"/>
        </w:rPr>
        <w:t>из безвозмездных поступлений, 32%- составляют собственные доходы, в  доходах налоговые поступления составляют 87%; неналоговые – 12 %; предпринимател</w:t>
      </w:r>
      <w:r w:rsidRPr="00137260">
        <w:rPr>
          <w:kern w:val="18"/>
        </w:rPr>
        <w:t>ь</w:t>
      </w:r>
      <w:r w:rsidRPr="00137260">
        <w:rPr>
          <w:kern w:val="18"/>
        </w:rPr>
        <w:t xml:space="preserve">ская деятельность –1 %.                                                                         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9"/>
        <w:gridCol w:w="2979"/>
        <w:gridCol w:w="2061"/>
        <w:gridCol w:w="1296"/>
        <w:gridCol w:w="1296"/>
        <w:gridCol w:w="1124"/>
      </w:tblGrid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№</w:t>
            </w:r>
          </w:p>
          <w:p w:rsidR="006D12A4" w:rsidRPr="00137260" w:rsidRDefault="006D12A4" w:rsidP="007D605B">
            <w:pPr>
              <w:rPr>
                <w:kern w:val="18"/>
              </w:rPr>
            </w:pPr>
            <w:proofErr w:type="gramStart"/>
            <w:r w:rsidRPr="00137260">
              <w:rPr>
                <w:kern w:val="18"/>
              </w:rPr>
              <w:t>п</w:t>
            </w:r>
            <w:proofErr w:type="gramEnd"/>
            <w:r w:rsidRPr="00137260">
              <w:rPr>
                <w:kern w:val="18"/>
              </w:rPr>
              <w:t>/п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Код КБК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Наименование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План 2008г.т.р.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Факт 2008г.т.р.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 xml:space="preserve">% </w:t>
            </w:r>
            <w:proofErr w:type="spellStart"/>
            <w:r w:rsidRPr="00137260">
              <w:rPr>
                <w:kern w:val="18"/>
              </w:rPr>
              <w:t>и</w:t>
            </w:r>
            <w:r w:rsidRPr="00137260">
              <w:rPr>
                <w:kern w:val="18"/>
              </w:rPr>
              <w:t>с</w:t>
            </w:r>
            <w:r w:rsidRPr="00137260">
              <w:rPr>
                <w:kern w:val="18"/>
              </w:rPr>
              <w:t>полн</w:t>
            </w:r>
            <w:proofErr w:type="spellEnd"/>
            <w:r w:rsidRPr="00137260">
              <w:rPr>
                <w:kern w:val="18"/>
              </w:rPr>
              <w:t>.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00010102021010000110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НДФЛ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1489,0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1560,0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105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2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00010102022010000110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НДФЛ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6,0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6,0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3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00010601030100000110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 xml:space="preserve">Налог на имущество </w:t>
            </w:r>
            <w:proofErr w:type="spellStart"/>
            <w:r w:rsidRPr="00137260">
              <w:rPr>
                <w:kern w:val="18"/>
              </w:rPr>
              <w:t>физ.лиц</w:t>
            </w:r>
            <w:proofErr w:type="spellEnd"/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155,0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158,0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102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4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00010606013100000110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Земельный налог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93,0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95,0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102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5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00010606023100000110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Земельный налог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260,0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260,0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6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00010904050100000110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Земельный налог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11,0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7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00011105010100000120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Арендная плата за з</w:t>
            </w:r>
            <w:r w:rsidRPr="00137260">
              <w:rPr>
                <w:kern w:val="18"/>
              </w:rPr>
              <w:t>е</w:t>
            </w:r>
            <w:r w:rsidRPr="00137260">
              <w:rPr>
                <w:kern w:val="18"/>
              </w:rPr>
              <w:t>м</w:t>
            </w:r>
            <w:r>
              <w:rPr>
                <w:kern w:val="18"/>
              </w:rPr>
              <w:t xml:space="preserve">ельные </w:t>
            </w:r>
            <w:r w:rsidRPr="00137260">
              <w:rPr>
                <w:kern w:val="18"/>
              </w:rPr>
              <w:t>участ</w:t>
            </w:r>
            <w:r>
              <w:rPr>
                <w:kern w:val="18"/>
              </w:rPr>
              <w:t xml:space="preserve">ки 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110,0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109,0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99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lastRenderedPageBreak/>
              <w:t>8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00011105035100000120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Аренда имущества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140,0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145,0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104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9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00011406014100000430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Продажа земель</w:t>
            </w:r>
            <w:r>
              <w:rPr>
                <w:kern w:val="18"/>
              </w:rPr>
              <w:t>ных</w:t>
            </w:r>
            <w:proofErr w:type="gramStart"/>
            <w:r w:rsidRPr="00137260">
              <w:rPr>
                <w:kern w:val="18"/>
              </w:rPr>
              <w:t>.</w:t>
            </w:r>
            <w:r>
              <w:rPr>
                <w:kern w:val="18"/>
              </w:rPr>
              <w:t xml:space="preserve"> </w:t>
            </w:r>
            <w:r w:rsidRPr="00137260">
              <w:rPr>
                <w:kern w:val="18"/>
              </w:rPr>
              <w:t>участков</w:t>
            </w:r>
            <w:proofErr w:type="gramEnd"/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16,0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16,0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00011705010100000180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Прочие неналоговые д</w:t>
            </w:r>
            <w:r w:rsidRPr="00137260">
              <w:rPr>
                <w:kern w:val="18"/>
              </w:rPr>
              <w:t>о</w:t>
            </w:r>
            <w:r w:rsidRPr="00137260">
              <w:rPr>
                <w:kern w:val="18"/>
              </w:rPr>
              <w:t>ходы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16,0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16,0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11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00030201050100000130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Дохода от оказания у</w:t>
            </w:r>
            <w:r w:rsidRPr="00137260">
              <w:rPr>
                <w:kern w:val="18"/>
              </w:rPr>
              <w:t>с</w:t>
            </w:r>
            <w:r w:rsidRPr="00137260">
              <w:rPr>
                <w:kern w:val="18"/>
              </w:rPr>
              <w:t>луг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20,0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20,0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  <w:u w:val="single"/>
              </w:rPr>
            </w:pPr>
            <w:r w:rsidRPr="00137260">
              <w:rPr>
                <w:kern w:val="18"/>
                <w:u w:val="single"/>
              </w:rPr>
              <w:t>Итого собственных д</w:t>
            </w:r>
            <w:r w:rsidRPr="00137260">
              <w:rPr>
                <w:kern w:val="18"/>
                <w:u w:val="single"/>
              </w:rPr>
              <w:t>о</w:t>
            </w:r>
            <w:r w:rsidRPr="00137260">
              <w:rPr>
                <w:kern w:val="18"/>
                <w:u w:val="single"/>
              </w:rPr>
              <w:t>ходов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2305,0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2396,0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104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12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00020201000100000151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Дотации бюджетам п</w:t>
            </w:r>
            <w:r w:rsidRPr="00137260">
              <w:rPr>
                <w:kern w:val="18"/>
              </w:rPr>
              <w:t>о</w:t>
            </w:r>
            <w:r w:rsidRPr="00137260">
              <w:rPr>
                <w:kern w:val="18"/>
              </w:rPr>
              <w:t>селен</w:t>
            </w:r>
            <w:r>
              <w:rPr>
                <w:kern w:val="18"/>
              </w:rPr>
              <w:t>ия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3908,0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3908,0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13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00020201000100000151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Субсидии бюджетам п</w:t>
            </w:r>
            <w:r w:rsidRPr="00137260">
              <w:rPr>
                <w:kern w:val="18"/>
              </w:rPr>
              <w:t>о</w:t>
            </w:r>
            <w:r w:rsidRPr="00137260">
              <w:rPr>
                <w:kern w:val="18"/>
              </w:rPr>
              <w:t>сел</w:t>
            </w:r>
            <w:r>
              <w:rPr>
                <w:kern w:val="18"/>
              </w:rPr>
              <w:t>ения</w:t>
            </w:r>
            <w:r w:rsidRPr="00137260">
              <w:rPr>
                <w:kern w:val="18"/>
              </w:rPr>
              <w:t>.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276,0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276,0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14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00020203000100000151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Субвенции бюдж</w:t>
            </w:r>
            <w:r>
              <w:rPr>
                <w:kern w:val="18"/>
              </w:rPr>
              <w:t>ета</w:t>
            </w:r>
            <w:r>
              <w:rPr>
                <w:kern w:val="18"/>
              </w:rPr>
              <w:t>м</w:t>
            </w:r>
            <w:r>
              <w:rPr>
                <w:kern w:val="18"/>
              </w:rPr>
              <w:t xml:space="preserve"> </w:t>
            </w:r>
            <w:r w:rsidRPr="00137260">
              <w:rPr>
                <w:kern w:val="18"/>
              </w:rPr>
              <w:t>поселения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149,0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149,0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15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00020204000100000151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Иные межбюджетн</w:t>
            </w:r>
            <w:r>
              <w:rPr>
                <w:kern w:val="18"/>
              </w:rPr>
              <w:t>ые</w:t>
            </w:r>
            <w:r w:rsidRPr="00137260">
              <w:rPr>
                <w:kern w:val="18"/>
              </w:rPr>
              <w:t xml:space="preserve"> трансфе</w:t>
            </w:r>
            <w:r w:rsidRPr="00137260">
              <w:rPr>
                <w:kern w:val="18"/>
              </w:rPr>
              <w:t>р</w:t>
            </w:r>
            <w:r w:rsidRPr="00137260">
              <w:rPr>
                <w:kern w:val="18"/>
              </w:rPr>
              <w:t>т</w:t>
            </w:r>
            <w:r>
              <w:rPr>
                <w:kern w:val="18"/>
              </w:rPr>
              <w:t>ы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760,0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760,0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16</w:t>
            </w: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00020209000100000151</w:t>
            </w: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 xml:space="preserve">Прочие </w:t>
            </w:r>
            <w:proofErr w:type="gramStart"/>
            <w:r w:rsidRPr="00137260">
              <w:rPr>
                <w:kern w:val="18"/>
              </w:rPr>
              <w:t>безвозмез</w:t>
            </w:r>
            <w:r w:rsidRPr="00137260">
              <w:rPr>
                <w:kern w:val="18"/>
              </w:rPr>
              <w:t>д</w:t>
            </w:r>
            <w:r>
              <w:rPr>
                <w:kern w:val="18"/>
              </w:rPr>
              <w:t xml:space="preserve">ные  </w:t>
            </w:r>
            <w:r w:rsidRPr="00137260">
              <w:rPr>
                <w:kern w:val="18"/>
              </w:rPr>
              <w:t>п</w:t>
            </w:r>
            <w:r w:rsidRPr="00137260">
              <w:rPr>
                <w:kern w:val="18"/>
              </w:rPr>
              <w:t>о</w:t>
            </w:r>
            <w:r w:rsidRPr="00137260">
              <w:rPr>
                <w:kern w:val="18"/>
              </w:rPr>
              <w:t>ступле</w:t>
            </w:r>
            <w:r>
              <w:rPr>
                <w:kern w:val="18"/>
              </w:rPr>
              <w:t>ния</w:t>
            </w:r>
            <w:proofErr w:type="gramEnd"/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50,0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50,0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  <w:u w:val="single"/>
              </w:rPr>
            </w:pPr>
            <w:r w:rsidRPr="00137260">
              <w:rPr>
                <w:kern w:val="18"/>
                <w:u w:val="single"/>
              </w:rPr>
              <w:t>Итого безвозмездные поступлен</w:t>
            </w:r>
            <w:r>
              <w:rPr>
                <w:kern w:val="18"/>
                <w:u w:val="single"/>
              </w:rPr>
              <w:t xml:space="preserve">ия 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5143,0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5143,0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100</w:t>
            </w:r>
          </w:p>
        </w:tc>
      </w:tr>
      <w:tr w:rsidR="006D12A4" w:rsidRPr="00137260" w:rsidTr="007D605B">
        <w:tc>
          <w:tcPr>
            <w:tcW w:w="540" w:type="dxa"/>
          </w:tcPr>
          <w:p w:rsidR="006D12A4" w:rsidRPr="00137260" w:rsidRDefault="006D12A4" w:rsidP="007D605B">
            <w:pPr>
              <w:rPr>
                <w:kern w:val="18"/>
              </w:rPr>
            </w:pPr>
          </w:p>
        </w:tc>
        <w:tc>
          <w:tcPr>
            <w:tcW w:w="2616" w:type="dxa"/>
          </w:tcPr>
          <w:p w:rsidR="006D12A4" w:rsidRPr="00137260" w:rsidRDefault="006D12A4" w:rsidP="007D605B">
            <w:pPr>
              <w:rPr>
                <w:kern w:val="18"/>
              </w:rPr>
            </w:pPr>
          </w:p>
        </w:tc>
        <w:tc>
          <w:tcPr>
            <w:tcW w:w="3473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Всего доходов</w:t>
            </w:r>
          </w:p>
        </w:tc>
        <w:tc>
          <w:tcPr>
            <w:tcW w:w="1204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7448,0</w:t>
            </w:r>
          </w:p>
        </w:tc>
        <w:tc>
          <w:tcPr>
            <w:tcW w:w="1200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7539,0</w:t>
            </w:r>
          </w:p>
        </w:tc>
        <w:tc>
          <w:tcPr>
            <w:tcW w:w="1092" w:type="dxa"/>
          </w:tcPr>
          <w:p w:rsidR="006D12A4" w:rsidRPr="00137260" w:rsidRDefault="006D12A4" w:rsidP="007D605B">
            <w:pPr>
              <w:rPr>
                <w:kern w:val="18"/>
              </w:rPr>
            </w:pPr>
            <w:r w:rsidRPr="00137260">
              <w:rPr>
                <w:kern w:val="18"/>
              </w:rPr>
              <w:t>101</w:t>
            </w:r>
          </w:p>
        </w:tc>
      </w:tr>
    </w:tbl>
    <w:p w:rsidR="006D12A4" w:rsidRPr="00137260" w:rsidRDefault="006D12A4" w:rsidP="006D12A4">
      <w:pPr>
        <w:rPr>
          <w:kern w:val="18"/>
        </w:rPr>
      </w:pPr>
      <w:r w:rsidRPr="00137260">
        <w:rPr>
          <w:kern w:val="18"/>
        </w:rPr>
        <w:t xml:space="preserve">      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  <w:t xml:space="preserve"> </w:t>
      </w:r>
      <w:proofErr w:type="gramStart"/>
      <w:r w:rsidRPr="00137260">
        <w:rPr>
          <w:kern w:val="18"/>
        </w:rPr>
        <w:t>За  2008</w:t>
      </w:r>
      <w:proofErr w:type="gramEnd"/>
      <w:r w:rsidRPr="00137260">
        <w:rPr>
          <w:kern w:val="18"/>
        </w:rPr>
        <w:t xml:space="preserve"> год доходная часть бюджета по Администрации </w:t>
      </w:r>
      <w:proofErr w:type="spellStart"/>
      <w:r w:rsidRPr="00137260">
        <w:rPr>
          <w:kern w:val="18"/>
        </w:rPr>
        <w:t>р.п.Станционно-Ояшинский</w:t>
      </w:r>
      <w:proofErr w:type="spellEnd"/>
      <w:r w:rsidRPr="00137260">
        <w:rPr>
          <w:kern w:val="18"/>
        </w:rPr>
        <w:t xml:space="preserve"> и</w:t>
      </w:r>
      <w:r w:rsidRPr="00137260">
        <w:rPr>
          <w:kern w:val="18"/>
        </w:rPr>
        <w:t>с</w:t>
      </w:r>
      <w:r w:rsidRPr="00137260">
        <w:rPr>
          <w:kern w:val="18"/>
        </w:rPr>
        <w:t>полнена на 101% при плане 7448,0 тыс. руб. поступило в бюджет 7539,0 тыс. руб.,  По собственным доходам исполнение составило104% при плане 2305,0 тыс. руб. факт</w:t>
      </w:r>
      <w:r w:rsidRPr="00137260">
        <w:rPr>
          <w:kern w:val="18"/>
        </w:rPr>
        <w:t>и</w:t>
      </w:r>
      <w:r w:rsidRPr="00137260">
        <w:rPr>
          <w:kern w:val="18"/>
        </w:rPr>
        <w:t xml:space="preserve">чески поступило 2396,0 тыс. руб.    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Налог на доходы физических лиц при плане 1495,0 </w:t>
      </w:r>
      <w:proofErr w:type="spellStart"/>
      <w:r w:rsidRPr="00137260">
        <w:rPr>
          <w:kern w:val="18"/>
        </w:rPr>
        <w:t>тыс.руб</w:t>
      </w:r>
      <w:proofErr w:type="spellEnd"/>
      <w:r w:rsidRPr="00137260">
        <w:rPr>
          <w:kern w:val="18"/>
        </w:rPr>
        <w:t>. поступило 1566,0тыс. рублей или –105%. Основными плательщиками данного налога явл</w:t>
      </w:r>
      <w:r w:rsidRPr="00137260">
        <w:rPr>
          <w:kern w:val="18"/>
        </w:rPr>
        <w:t>я</w:t>
      </w:r>
      <w:r w:rsidRPr="00137260">
        <w:rPr>
          <w:kern w:val="18"/>
        </w:rPr>
        <w:t xml:space="preserve">ются ОАО </w:t>
      </w:r>
      <w:proofErr w:type="gramStart"/>
      <w:r w:rsidRPr="00137260">
        <w:rPr>
          <w:kern w:val="18"/>
        </w:rPr>
        <w:t>« РЖД</w:t>
      </w:r>
      <w:proofErr w:type="gramEnd"/>
      <w:r w:rsidRPr="00137260">
        <w:rPr>
          <w:kern w:val="18"/>
        </w:rPr>
        <w:t>» ,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Ояшинский</w:t>
      </w:r>
      <w:proofErr w:type="spellEnd"/>
      <w:r w:rsidRPr="00137260">
        <w:rPr>
          <w:kern w:val="18"/>
        </w:rPr>
        <w:t xml:space="preserve"> дом интернат, Радиоцентр -9.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Основными задолжниками НДФЛ остается МУП </w:t>
      </w:r>
      <w:r>
        <w:rPr>
          <w:kern w:val="18"/>
        </w:rPr>
        <w:t>«</w:t>
      </w:r>
      <w:proofErr w:type="spellStart"/>
      <w:r>
        <w:rPr>
          <w:kern w:val="18"/>
        </w:rPr>
        <w:t>Станционно</w:t>
      </w:r>
      <w:proofErr w:type="spellEnd"/>
      <w:r>
        <w:rPr>
          <w:kern w:val="18"/>
        </w:rPr>
        <w:t xml:space="preserve"> - </w:t>
      </w:r>
      <w:proofErr w:type="spellStart"/>
      <w:r w:rsidRPr="00137260">
        <w:rPr>
          <w:kern w:val="18"/>
        </w:rPr>
        <w:t>Ояшинское</w:t>
      </w:r>
      <w:proofErr w:type="spellEnd"/>
      <w:r w:rsidRPr="00137260">
        <w:rPr>
          <w:kern w:val="18"/>
        </w:rPr>
        <w:t xml:space="preserve"> ЖКХ</w:t>
      </w:r>
      <w:r>
        <w:rPr>
          <w:kern w:val="18"/>
        </w:rPr>
        <w:t>»</w:t>
      </w:r>
      <w:r w:rsidRPr="00137260">
        <w:rPr>
          <w:kern w:val="18"/>
        </w:rPr>
        <w:t xml:space="preserve"> -240,0 тыс.</w:t>
      </w:r>
      <w:r>
        <w:rPr>
          <w:kern w:val="18"/>
        </w:rPr>
        <w:t xml:space="preserve"> </w:t>
      </w:r>
      <w:r w:rsidRPr="00137260">
        <w:rPr>
          <w:kern w:val="18"/>
        </w:rPr>
        <w:t xml:space="preserve">руб.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lastRenderedPageBreak/>
        <w:tab/>
      </w:r>
      <w:r w:rsidRPr="00137260">
        <w:rPr>
          <w:kern w:val="18"/>
        </w:rPr>
        <w:t>Налог на имущество физических лиц - при плане 155,0 тыс.</w:t>
      </w:r>
      <w:r>
        <w:rPr>
          <w:kern w:val="18"/>
        </w:rPr>
        <w:t xml:space="preserve"> </w:t>
      </w:r>
      <w:r w:rsidRPr="00137260">
        <w:rPr>
          <w:kern w:val="18"/>
        </w:rPr>
        <w:t>рублей пост</w:t>
      </w:r>
      <w:r w:rsidRPr="00137260">
        <w:rPr>
          <w:kern w:val="18"/>
        </w:rPr>
        <w:t>у</w:t>
      </w:r>
      <w:r w:rsidRPr="00137260">
        <w:rPr>
          <w:kern w:val="18"/>
        </w:rPr>
        <w:t>пило 158,0 тыс.</w:t>
      </w:r>
      <w:r>
        <w:rPr>
          <w:kern w:val="18"/>
        </w:rPr>
        <w:t xml:space="preserve"> </w:t>
      </w:r>
      <w:r w:rsidRPr="00137260">
        <w:rPr>
          <w:kern w:val="18"/>
        </w:rPr>
        <w:t>руб.</w:t>
      </w:r>
      <w:r>
        <w:rPr>
          <w:kern w:val="18"/>
        </w:rPr>
        <w:t xml:space="preserve">, </w:t>
      </w:r>
      <w:r w:rsidRPr="00137260">
        <w:rPr>
          <w:kern w:val="18"/>
        </w:rPr>
        <w:t xml:space="preserve">что составляет 102%.                        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  <w:t>З</w:t>
      </w:r>
      <w:r w:rsidRPr="00137260">
        <w:rPr>
          <w:kern w:val="18"/>
        </w:rPr>
        <w:t>емельный налог -  при плане 353,0тыс. рублей фактически поступило 355,0 тыс. руб.</w:t>
      </w:r>
      <w:r>
        <w:rPr>
          <w:kern w:val="18"/>
        </w:rPr>
        <w:t xml:space="preserve">, </w:t>
      </w:r>
      <w:r w:rsidRPr="00137260">
        <w:rPr>
          <w:kern w:val="18"/>
        </w:rPr>
        <w:t xml:space="preserve">или 101%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Неналоговые доходы -  план 282,0 тыс.</w:t>
      </w:r>
      <w:r>
        <w:rPr>
          <w:kern w:val="18"/>
        </w:rPr>
        <w:t xml:space="preserve"> </w:t>
      </w:r>
      <w:r w:rsidRPr="00137260">
        <w:rPr>
          <w:kern w:val="18"/>
        </w:rPr>
        <w:t>руб., исполнение составило 286,0 тыс. ру</w:t>
      </w:r>
      <w:r w:rsidRPr="00137260">
        <w:rPr>
          <w:kern w:val="18"/>
        </w:rPr>
        <w:t>б</w:t>
      </w:r>
      <w:r w:rsidRPr="00137260">
        <w:rPr>
          <w:kern w:val="18"/>
        </w:rPr>
        <w:t xml:space="preserve">лей.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  <w:t>Д</w:t>
      </w:r>
      <w:r w:rsidRPr="00137260">
        <w:rPr>
          <w:kern w:val="18"/>
        </w:rPr>
        <w:t>оход от использования имущества, находящегося в государственной и м</w:t>
      </w:r>
      <w:r w:rsidRPr="00137260">
        <w:rPr>
          <w:kern w:val="18"/>
        </w:rPr>
        <w:t>у</w:t>
      </w:r>
      <w:r w:rsidRPr="00137260">
        <w:rPr>
          <w:kern w:val="18"/>
        </w:rPr>
        <w:t xml:space="preserve">ниципальной </w:t>
      </w:r>
      <w:r>
        <w:rPr>
          <w:kern w:val="18"/>
        </w:rPr>
        <w:t>собственности</w:t>
      </w:r>
      <w:r w:rsidRPr="00137260">
        <w:rPr>
          <w:kern w:val="18"/>
        </w:rPr>
        <w:t xml:space="preserve">:  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000 1 11 05010 10 0000 120 – план 110,</w:t>
      </w:r>
      <w:proofErr w:type="gramStart"/>
      <w:r w:rsidRPr="00137260">
        <w:rPr>
          <w:kern w:val="18"/>
        </w:rPr>
        <w:t>0  факт</w:t>
      </w:r>
      <w:proofErr w:type="gramEnd"/>
      <w:r w:rsidRPr="00137260">
        <w:rPr>
          <w:kern w:val="18"/>
        </w:rPr>
        <w:t xml:space="preserve"> – 109,0 тыс.</w:t>
      </w:r>
      <w:r>
        <w:rPr>
          <w:kern w:val="18"/>
        </w:rPr>
        <w:t xml:space="preserve"> </w:t>
      </w:r>
      <w:r w:rsidRPr="00137260">
        <w:rPr>
          <w:kern w:val="18"/>
        </w:rPr>
        <w:t>руб.-99%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proofErr w:type="gramStart"/>
      <w:r w:rsidRPr="00137260">
        <w:rPr>
          <w:kern w:val="18"/>
        </w:rPr>
        <w:t>000  111</w:t>
      </w:r>
      <w:proofErr w:type="gramEnd"/>
      <w:r w:rsidRPr="00137260">
        <w:rPr>
          <w:kern w:val="18"/>
        </w:rPr>
        <w:t xml:space="preserve"> 05035 10 0000 120- план 140,0 факт -145,0 тыс.</w:t>
      </w:r>
      <w:r>
        <w:rPr>
          <w:kern w:val="18"/>
        </w:rPr>
        <w:t xml:space="preserve"> </w:t>
      </w:r>
      <w:r w:rsidRPr="00137260">
        <w:rPr>
          <w:kern w:val="18"/>
        </w:rPr>
        <w:t>руб</w:t>
      </w:r>
      <w:r>
        <w:rPr>
          <w:kern w:val="18"/>
        </w:rPr>
        <w:t>.</w:t>
      </w:r>
      <w:r w:rsidRPr="00137260">
        <w:rPr>
          <w:kern w:val="18"/>
        </w:rPr>
        <w:t xml:space="preserve"> -104%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Доход от продажи материальных и нематериальных активов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000 114 06014 10 0000 430 – план 16,0 тыс.</w:t>
      </w:r>
      <w:r>
        <w:rPr>
          <w:kern w:val="18"/>
        </w:rPr>
        <w:t xml:space="preserve"> </w:t>
      </w:r>
      <w:r w:rsidRPr="00137260">
        <w:rPr>
          <w:kern w:val="18"/>
        </w:rPr>
        <w:t>руб</w:t>
      </w:r>
      <w:r>
        <w:rPr>
          <w:kern w:val="18"/>
        </w:rPr>
        <w:t>.</w:t>
      </w:r>
      <w:r w:rsidRPr="00137260">
        <w:rPr>
          <w:kern w:val="18"/>
        </w:rPr>
        <w:t xml:space="preserve">  </w:t>
      </w:r>
      <w:proofErr w:type="gramStart"/>
      <w:r w:rsidRPr="00137260">
        <w:rPr>
          <w:kern w:val="18"/>
        </w:rPr>
        <w:t>факт</w:t>
      </w:r>
      <w:proofErr w:type="gramEnd"/>
      <w:r w:rsidRPr="00137260">
        <w:rPr>
          <w:kern w:val="18"/>
        </w:rPr>
        <w:t xml:space="preserve"> – 16,0 тыс.</w:t>
      </w:r>
      <w:r>
        <w:rPr>
          <w:kern w:val="18"/>
        </w:rPr>
        <w:t xml:space="preserve"> </w:t>
      </w:r>
      <w:r w:rsidRPr="00137260">
        <w:rPr>
          <w:kern w:val="18"/>
        </w:rPr>
        <w:t>руб.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Прочие неналоговые доходы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0011705050100000180 – план 16,0 тыс.</w:t>
      </w:r>
      <w:r>
        <w:rPr>
          <w:kern w:val="18"/>
        </w:rPr>
        <w:t xml:space="preserve"> </w:t>
      </w:r>
      <w:r w:rsidRPr="00137260">
        <w:rPr>
          <w:kern w:val="18"/>
        </w:rPr>
        <w:t>руб</w:t>
      </w:r>
      <w:r>
        <w:rPr>
          <w:kern w:val="18"/>
        </w:rPr>
        <w:t>.</w:t>
      </w:r>
      <w:proofErr w:type="gramStart"/>
      <w:r>
        <w:rPr>
          <w:kern w:val="18"/>
        </w:rPr>
        <w:t xml:space="preserve">, </w:t>
      </w:r>
      <w:r w:rsidRPr="00137260">
        <w:rPr>
          <w:kern w:val="18"/>
        </w:rPr>
        <w:t xml:space="preserve"> факт</w:t>
      </w:r>
      <w:proofErr w:type="gramEnd"/>
      <w:r w:rsidRPr="00137260">
        <w:rPr>
          <w:kern w:val="18"/>
        </w:rPr>
        <w:t xml:space="preserve"> -16,0 тыс.</w:t>
      </w:r>
      <w:r>
        <w:rPr>
          <w:kern w:val="18"/>
        </w:rPr>
        <w:t xml:space="preserve"> </w:t>
      </w:r>
      <w:r w:rsidRPr="00137260">
        <w:rPr>
          <w:kern w:val="18"/>
        </w:rPr>
        <w:t>руб</w:t>
      </w:r>
      <w:r>
        <w:rPr>
          <w:kern w:val="18"/>
        </w:rPr>
        <w:t>.</w:t>
      </w:r>
    </w:p>
    <w:p w:rsidR="006D12A4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По данному налогу поступила упущенная выгода за земли, на которой ра</w:t>
      </w:r>
      <w:r w:rsidRPr="00137260">
        <w:rPr>
          <w:kern w:val="18"/>
        </w:rPr>
        <w:t>с</w:t>
      </w:r>
      <w:r w:rsidRPr="00137260">
        <w:rPr>
          <w:kern w:val="18"/>
        </w:rPr>
        <w:t>положен</w:t>
      </w:r>
      <w:r>
        <w:rPr>
          <w:kern w:val="18"/>
        </w:rPr>
        <w:t xml:space="preserve"> </w:t>
      </w:r>
      <w:r w:rsidRPr="00137260">
        <w:rPr>
          <w:kern w:val="18"/>
        </w:rPr>
        <w:t xml:space="preserve">аппаратный пункт переприема сотовой радиотелефонной связи от ОАО </w:t>
      </w:r>
    </w:p>
    <w:p w:rsidR="006D12A4" w:rsidRPr="00137260" w:rsidRDefault="006D12A4" w:rsidP="006D12A4">
      <w:pPr>
        <w:jc w:val="both"/>
        <w:rPr>
          <w:kern w:val="18"/>
        </w:rPr>
      </w:pPr>
      <w:proofErr w:type="gramStart"/>
      <w:r w:rsidRPr="00137260">
        <w:rPr>
          <w:kern w:val="18"/>
        </w:rPr>
        <w:t>« ВымпелКом</w:t>
      </w:r>
      <w:proofErr w:type="gramEnd"/>
      <w:r w:rsidRPr="00137260">
        <w:rPr>
          <w:kern w:val="18"/>
        </w:rPr>
        <w:t xml:space="preserve"> ».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Доходы от предпринимательской деятельности –    план-20,0 тыс.</w:t>
      </w:r>
      <w:r>
        <w:rPr>
          <w:kern w:val="18"/>
        </w:rPr>
        <w:t xml:space="preserve"> </w:t>
      </w:r>
      <w:r w:rsidRPr="00137260">
        <w:rPr>
          <w:kern w:val="18"/>
        </w:rPr>
        <w:t>руб</w:t>
      </w:r>
      <w:r>
        <w:rPr>
          <w:kern w:val="18"/>
        </w:rPr>
        <w:t>.</w:t>
      </w:r>
      <w:r w:rsidRPr="00137260">
        <w:rPr>
          <w:kern w:val="18"/>
        </w:rPr>
        <w:t xml:space="preserve"> факт – 20,0 тыс.</w:t>
      </w:r>
      <w:r>
        <w:rPr>
          <w:kern w:val="18"/>
        </w:rPr>
        <w:t xml:space="preserve"> </w:t>
      </w:r>
      <w:r w:rsidRPr="00137260">
        <w:rPr>
          <w:kern w:val="18"/>
        </w:rPr>
        <w:t xml:space="preserve">руб.-100%. Поступили доходы от проведения платных дискотек.        </w:t>
      </w:r>
    </w:p>
    <w:p w:rsidR="006D12A4" w:rsidRDefault="006D12A4" w:rsidP="006D12A4">
      <w:pPr>
        <w:jc w:val="both"/>
        <w:rPr>
          <w:kern w:val="18"/>
        </w:rPr>
      </w:pPr>
      <w:r w:rsidRPr="00137260">
        <w:rPr>
          <w:kern w:val="18"/>
        </w:rPr>
        <w:t xml:space="preserve">    </w:t>
      </w:r>
      <w:r>
        <w:rPr>
          <w:kern w:val="18"/>
        </w:rPr>
        <w:t xml:space="preserve">  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Расходы администрации </w:t>
      </w:r>
      <w:proofErr w:type="spellStart"/>
      <w:r w:rsidRPr="00137260">
        <w:rPr>
          <w:kern w:val="18"/>
        </w:rPr>
        <w:t>р.п.Станционно-Ояшинский</w:t>
      </w:r>
      <w:proofErr w:type="spellEnd"/>
      <w:r w:rsidRPr="00137260">
        <w:rPr>
          <w:kern w:val="18"/>
        </w:rPr>
        <w:t xml:space="preserve"> на 2008 год формир</w:t>
      </w:r>
      <w:r w:rsidRPr="00137260">
        <w:rPr>
          <w:kern w:val="18"/>
        </w:rPr>
        <w:t>о</w:t>
      </w:r>
      <w:r w:rsidRPr="00137260">
        <w:rPr>
          <w:kern w:val="18"/>
        </w:rPr>
        <w:t>вались на основе проекта разграничений расходных полномочий между уровнями бюдже</w:t>
      </w:r>
      <w:r w:rsidRPr="00137260">
        <w:rPr>
          <w:kern w:val="18"/>
        </w:rPr>
        <w:t>т</w:t>
      </w:r>
      <w:r w:rsidRPr="00137260">
        <w:rPr>
          <w:kern w:val="18"/>
        </w:rPr>
        <w:t>ной системы.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В текущем году формирование и исполнение бюджета осуществлялось в с</w:t>
      </w:r>
      <w:r w:rsidRPr="00137260">
        <w:rPr>
          <w:kern w:val="18"/>
        </w:rPr>
        <w:t>о</w:t>
      </w:r>
      <w:r w:rsidRPr="00137260">
        <w:rPr>
          <w:kern w:val="18"/>
        </w:rPr>
        <w:t>ответствии</w:t>
      </w:r>
      <w:r>
        <w:rPr>
          <w:kern w:val="18"/>
        </w:rPr>
        <w:t xml:space="preserve"> </w:t>
      </w:r>
      <w:r w:rsidRPr="00137260">
        <w:rPr>
          <w:kern w:val="18"/>
        </w:rPr>
        <w:t xml:space="preserve">с </w:t>
      </w:r>
      <w:proofErr w:type="gramStart"/>
      <w:r w:rsidRPr="00137260">
        <w:rPr>
          <w:kern w:val="18"/>
        </w:rPr>
        <w:t>Федеральными  законами</w:t>
      </w:r>
      <w:proofErr w:type="gramEnd"/>
      <w:r w:rsidRPr="00137260">
        <w:rPr>
          <w:kern w:val="18"/>
        </w:rPr>
        <w:t xml:space="preserve"> об общих принципах местного самоупра</w:t>
      </w:r>
      <w:r w:rsidRPr="00137260">
        <w:rPr>
          <w:kern w:val="18"/>
        </w:rPr>
        <w:t>в</w:t>
      </w:r>
      <w:r w:rsidRPr="00137260">
        <w:rPr>
          <w:kern w:val="18"/>
        </w:rPr>
        <w:t>ления, законодател</w:t>
      </w:r>
      <w:r w:rsidRPr="00137260">
        <w:rPr>
          <w:kern w:val="18"/>
        </w:rPr>
        <w:t>ь</w:t>
      </w:r>
      <w:r w:rsidRPr="00137260">
        <w:rPr>
          <w:kern w:val="18"/>
        </w:rPr>
        <w:t>ных и исполнительных о</w:t>
      </w:r>
      <w:r>
        <w:rPr>
          <w:kern w:val="18"/>
        </w:rPr>
        <w:t>рганов государственной власти (</w:t>
      </w:r>
      <w:r w:rsidRPr="00137260">
        <w:rPr>
          <w:kern w:val="18"/>
        </w:rPr>
        <w:t>№131 –ФЗ от 06.10.2003г.,</w:t>
      </w:r>
      <w:r>
        <w:rPr>
          <w:kern w:val="18"/>
        </w:rPr>
        <w:t xml:space="preserve"> № 184-ФЗ  от 16.10.1999г.).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0100</w:t>
      </w:r>
      <w:r w:rsidRPr="00137260">
        <w:rPr>
          <w:kern w:val="18"/>
        </w:rPr>
        <w:tab/>
        <w:t xml:space="preserve">Общегосударственные вопросы при годовом плане 2980,5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испо</w:t>
      </w:r>
      <w:r w:rsidRPr="00137260">
        <w:rPr>
          <w:kern w:val="18"/>
        </w:rPr>
        <w:t>л</w:t>
      </w:r>
      <w:r w:rsidRPr="00137260">
        <w:rPr>
          <w:kern w:val="18"/>
        </w:rPr>
        <w:t xml:space="preserve">нение составило 2757,0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 xml:space="preserve">. </w:t>
      </w:r>
      <w:proofErr w:type="gramStart"/>
      <w:r w:rsidRPr="00137260">
        <w:rPr>
          <w:kern w:val="18"/>
        </w:rPr>
        <w:t>или  93</w:t>
      </w:r>
      <w:proofErr w:type="gramEnd"/>
      <w:r w:rsidRPr="00137260">
        <w:rPr>
          <w:kern w:val="18"/>
        </w:rPr>
        <w:t xml:space="preserve"> %, в том числе: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0102,0020300,500. При годовом плане 319,5т.р. исполнение составило 319,2т.р. </w:t>
      </w:r>
      <w:proofErr w:type="gramStart"/>
      <w:r w:rsidRPr="00137260">
        <w:rPr>
          <w:kern w:val="18"/>
        </w:rPr>
        <w:t>или  100</w:t>
      </w:r>
      <w:proofErr w:type="gramEnd"/>
      <w:r w:rsidRPr="00137260">
        <w:rPr>
          <w:kern w:val="18"/>
        </w:rPr>
        <w:t>%.  По данным КБК отражены расходы на содержание главы а</w:t>
      </w:r>
      <w:r w:rsidRPr="00137260">
        <w:rPr>
          <w:kern w:val="18"/>
        </w:rPr>
        <w:t>д</w:t>
      </w:r>
      <w:r w:rsidRPr="00137260">
        <w:rPr>
          <w:kern w:val="18"/>
        </w:rPr>
        <w:t>министр</w:t>
      </w:r>
      <w:r w:rsidRPr="00137260">
        <w:rPr>
          <w:kern w:val="18"/>
        </w:rPr>
        <w:t>а</w:t>
      </w:r>
      <w:r w:rsidRPr="00137260">
        <w:rPr>
          <w:kern w:val="18"/>
        </w:rPr>
        <w:t>ции.</w:t>
      </w:r>
    </w:p>
    <w:p w:rsidR="006D12A4" w:rsidRDefault="006D12A4" w:rsidP="006D12A4">
      <w:pPr>
        <w:jc w:val="both"/>
        <w:rPr>
          <w:kern w:val="18"/>
        </w:rPr>
      </w:pPr>
      <w:r w:rsidRPr="00137260">
        <w:rPr>
          <w:kern w:val="18"/>
        </w:rPr>
        <w:t xml:space="preserve"> </w:t>
      </w:r>
      <w:r>
        <w:rPr>
          <w:kern w:val="18"/>
        </w:rPr>
        <w:tab/>
      </w:r>
      <w:r w:rsidRPr="00137260">
        <w:rPr>
          <w:kern w:val="18"/>
        </w:rPr>
        <w:t xml:space="preserve">0104,0020400,500. При </w:t>
      </w:r>
      <w:proofErr w:type="gramStart"/>
      <w:r w:rsidRPr="00137260">
        <w:rPr>
          <w:kern w:val="18"/>
        </w:rPr>
        <w:t>годовом  плане</w:t>
      </w:r>
      <w:proofErr w:type="gramEnd"/>
      <w:r w:rsidRPr="00137260">
        <w:rPr>
          <w:kern w:val="18"/>
        </w:rPr>
        <w:t xml:space="preserve"> 2655,0т.р.  </w:t>
      </w:r>
      <w:proofErr w:type="gramStart"/>
      <w:r w:rsidRPr="00137260">
        <w:rPr>
          <w:kern w:val="18"/>
        </w:rPr>
        <w:t>исполнение</w:t>
      </w:r>
      <w:proofErr w:type="gramEnd"/>
      <w:r w:rsidRPr="00137260">
        <w:rPr>
          <w:kern w:val="18"/>
        </w:rPr>
        <w:t xml:space="preserve"> составило </w:t>
      </w:r>
    </w:p>
    <w:p w:rsidR="006D12A4" w:rsidRPr="00137260" w:rsidRDefault="006D12A4" w:rsidP="006D12A4">
      <w:pPr>
        <w:jc w:val="both"/>
        <w:rPr>
          <w:kern w:val="18"/>
        </w:rPr>
      </w:pPr>
      <w:r w:rsidRPr="00137260">
        <w:rPr>
          <w:kern w:val="18"/>
        </w:rPr>
        <w:t>2431,7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</w:t>
      </w:r>
      <w:proofErr w:type="gramStart"/>
      <w:r>
        <w:rPr>
          <w:kern w:val="18"/>
        </w:rPr>
        <w:t xml:space="preserve">, </w:t>
      </w:r>
      <w:r w:rsidRPr="00137260">
        <w:rPr>
          <w:kern w:val="18"/>
        </w:rPr>
        <w:t xml:space="preserve"> или</w:t>
      </w:r>
      <w:proofErr w:type="gramEnd"/>
      <w:r w:rsidRPr="00137260">
        <w:rPr>
          <w:kern w:val="18"/>
        </w:rPr>
        <w:t xml:space="preserve"> 92%. По данным КБК отражаются расходы на содержание испо</w:t>
      </w:r>
      <w:r w:rsidRPr="00137260">
        <w:rPr>
          <w:kern w:val="18"/>
        </w:rPr>
        <w:t>л</w:t>
      </w:r>
      <w:r w:rsidRPr="00137260">
        <w:rPr>
          <w:kern w:val="18"/>
        </w:rPr>
        <w:t>нительных о</w:t>
      </w:r>
      <w:r w:rsidRPr="00137260">
        <w:rPr>
          <w:kern w:val="18"/>
        </w:rPr>
        <w:t>р</w:t>
      </w:r>
      <w:r w:rsidRPr="00137260">
        <w:rPr>
          <w:kern w:val="18"/>
        </w:rPr>
        <w:t xml:space="preserve">ганов власти.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0114,0920300,500. При годовом плане 6,0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 xml:space="preserve">.  </w:t>
      </w:r>
      <w:proofErr w:type="gramStart"/>
      <w:r w:rsidRPr="00137260">
        <w:rPr>
          <w:kern w:val="18"/>
        </w:rPr>
        <w:t>исполнение</w:t>
      </w:r>
      <w:proofErr w:type="gramEnd"/>
      <w:r w:rsidRPr="00137260">
        <w:rPr>
          <w:kern w:val="18"/>
        </w:rPr>
        <w:t xml:space="preserve"> составило 6,0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 xml:space="preserve">. По данным КБК отражены расходы </w:t>
      </w:r>
      <w:proofErr w:type="gramStart"/>
      <w:r w:rsidRPr="00137260">
        <w:rPr>
          <w:kern w:val="18"/>
        </w:rPr>
        <w:t>на  опубликование</w:t>
      </w:r>
      <w:proofErr w:type="gramEnd"/>
      <w:r w:rsidRPr="00137260">
        <w:rPr>
          <w:kern w:val="18"/>
        </w:rPr>
        <w:t xml:space="preserve"> решений сессий Совета д</w:t>
      </w:r>
      <w:r w:rsidRPr="00137260">
        <w:rPr>
          <w:kern w:val="18"/>
        </w:rPr>
        <w:t>е</w:t>
      </w:r>
      <w:r w:rsidRPr="00137260">
        <w:rPr>
          <w:kern w:val="18"/>
        </w:rPr>
        <w:t xml:space="preserve">путатов, муниципальные заказы в средствах массовой информации.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proofErr w:type="gramStart"/>
      <w:r w:rsidRPr="00137260">
        <w:rPr>
          <w:kern w:val="18"/>
        </w:rPr>
        <w:t>0200  Национальная</w:t>
      </w:r>
      <w:proofErr w:type="gramEnd"/>
      <w:r w:rsidRPr="00137260">
        <w:rPr>
          <w:kern w:val="18"/>
        </w:rPr>
        <w:t xml:space="preserve"> оборона при годовом плане 149,2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исполнение с</w:t>
      </w:r>
      <w:r w:rsidRPr="00137260">
        <w:rPr>
          <w:kern w:val="18"/>
        </w:rPr>
        <w:t>о</w:t>
      </w:r>
      <w:r w:rsidRPr="00137260">
        <w:rPr>
          <w:kern w:val="18"/>
        </w:rPr>
        <w:t>ставило 149,2т.р., в том числе: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0203,0013600,500. При годовом плане </w:t>
      </w:r>
      <w:proofErr w:type="gramStart"/>
      <w:r w:rsidRPr="00137260">
        <w:rPr>
          <w:kern w:val="18"/>
        </w:rPr>
        <w:t>149,2.т.р</w:t>
      </w:r>
      <w:r>
        <w:rPr>
          <w:kern w:val="18"/>
        </w:rPr>
        <w:t>.</w:t>
      </w:r>
      <w:proofErr w:type="gramEnd"/>
      <w:r w:rsidRPr="00137260">
        <w:rPr>
          <w:kern w:val="18"/>
        </w:rPr>
        <w:t xml:space="preserve"> исполнение 149,2</w:t>
      </w:r>
      <w:r>
        <w:rPr>
          <w:kern w:val="18"/>
        </w:rPr>
        <w:t xml:space="preserve"> </w:t>
      </w:r>
      <w:r w:rsidRPr="00137260">
        <w:rPr>
          <w:kern w:val="18"/>
        </w:rPr>
        <w:t xml:space="preserve">т.р.-100%.  Запланированы денежные средства на возмещение расходов по </w:t>
      </w:r>
      <w:r w:rsidRPr="00137260">
        <w:rPr>
          <w:kern w:val="18"/>
        </w:rPr>
        <w:lastRenderedPageBreak/>
        <w:t>первичному вои</w:t>
      </w:r>
      <w:r w:rsidRPr="00137260">
        <w:rPr>
          <w:kern w:val="18"/>
        </w:rPr>
        <w:t>н</w:t>
      </w:r>
      <w:r w:rsidRPr="00137260">
        <w:rPr>
          <w:kern w:val="18"/>
        </w:rPr>
        <w:t>скому учету на террит</w:t>
      </w:r>
      <w:r w:rsidRPr="00137260">
        <w:rPr>
          <w:kern w:val="18"/>
        </w:rPr>
        <w:t>о</w:t>
      </w:r>
      <w:r w:rsidRPr="00137260">
        <w:rPr>
          <w:kern w:val="18"/>
        </w:rPr>
        <w:t>риях, где отсутствуют военные комиссариаты.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0300 Национальная безопасность и правоохранительная деятельность при годовом плане 776,0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исполнение составило 775,0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или 100 %, в том чи</w:t>
      </w:r>
      <w:r w:rsidRPr="00137260">
        <w:rPr>
          <w:kern w:val="18"/>
        </w:rPr>
        <w:t>с</w:t>
      </w:r>
      <w:r w:rsidRPr="00137260">
        <w:rPr>
          <w:kern w:val="18"/>
        </w:rPr>
        <w:t>ле: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0309, </w:t>
      </w:r>
      <w:proofErr w:type="gramStart"/>
      <w:r w:rsidRPr="00137260">
        <w:rPr>
          <w:kern w:val="18"/>
        </w:rPr>
        <w:t>0700400,013.При</w:t>
      </w:r>
      <w:proofErr w:type="gramEnd"/>
      <w:r w:rsidRPr="00137260">
        <w:rPr>
          <w:kern w:val="18"/>
        </w:rPr>
        <w:t xml:space="preserve"> плане 760,0т.р. исполнение составило 760,0 -100%. Отражены средства, передаваемые местным бюджетам из резервного фонда адм</w:t>
      </w:r>
      <w:r w:rsidRPr="00137260">
        <w:rPr>
          <w:kern w:val="18"/>
        </w:rPr>
        <w:t>и</w:t>
      </w:r>
      <w:r w:rsidRPr="00137260">
        <w:rPr>
          <w:kern w:val="18"/>
        </w:rPr>
        <w:t xml:space="preserve">нистрации Новосибирской </w:t>
      </w:r>
      <w:proofErr w:type="gramStart"/>
      <w:r w:rsidRPr="00137260">
        <w:rPr>
          <w:kern w:val="18"/>
        </w:rPr>
        <w:t>области  на</w:t>
      </w:r>
      <w:proofErr w:type="gramEnd"/>
      <w:r w:rsidRPr="00137260">
        <w:rPr>
          <w:kern w:val="18"/>
        </w:rPr>
        <w:t xml:space="preserve">  расчет, за ремонт теплотрассы произв</w:t>
      </w:r>
      <w:r w:rsidRPr="00137260">
        <w:rPr>
          <w:kern w:val="18"/>
        </w:rPr>
        <w:t>е</w:t>
      </w:r>
      <w:r w:rsidRPr="00137260">
        <w:rPr>
          <w:kern w:val="18"/>
        </w:rPr>
        <w:t>денный в 2007году.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0309,2180100,014. При годовом плане 16,0т.р. исполнение составило15,0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По данному разделу отражены расходы по пожаротушению частного сектора п</w:t>
      </w:r>
      <w:r w:rsidRPr="00137260">
        <w:rPr>
          <w:kern w:val="18"/>
        </w:rPr>
        <w:t>о</w:t>
      </w:r>
      <w:r w:rsidRPr="00137260">
        <w:rPr>
          <w:kern w:val="18"/>
        </w:rPr>
        <w:t xml:space="preserve">селка на основании заключенных договоров с ЗАО </w:t>
      </w:r>
      <w:proofErr w:type="gramStart"/>
      <w:r w:rsidRPr="00137260">
        <w:rPr>
          <w:kern w:val="18"/>
        </w:rPr>
        <w:t xml:space="preserve">« </w:t>
      </w:r>
      <w:proofErr w:type="spellStart"/>
      <w:r w:rsidRPr="00137260">
        <w:rPr>
          <w:kern w:val="18"/>
        </w:rPr>
        <w:t>Ояшхлебопродукт</w:t>
      </w:r>
      <w:proofErr w:type="spellEnd"/>
      <w:proofErr w:type="gramEnd"/>
      <w:r w:rsidRPr="00137260">
        <w:rPr>
          <w:kern w:val="18"/>
        </w:rPr>
        <w:t xml:space="preserve"> », Ради</w:t>
      </w:r>
      <w:r w:rsidRPr="00137260">
        <w:rPr>
          <w:kern w:val="18"/>
        </w:rPr>
        <w:t>о</w:t>
      </w:r>
      <w:r w:rsidRPr="00137260">
        <w:rPr>
          <w:kern w:val="18"/>
        </w:rPr>
        <w:t>центр -9.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0400 Национальная экономика при годовом плане 274,0т.р. исполнение с</w:t>
      </w:r>
      <w:r w:rsidRPr="00137260">
        <w:rPr>
          <w:kern w:val="18"/>
        </w:rPr>
        <w:t>о</w:t>
      </w:r>
      <w:r w:rsidRPr="00137260">
        <w:rPr>
          <w:kern w:val="18"/>
        </w:rPr>
        <w:t xml:space="preserve">ставило 213,0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</w:t>
      </w:r>
      <w:r>
        <w:rPr>
          <w:kern w:val="18"/>
        </w:rPr>
        <w:t>,</w:t>
      </w:r>
      <w:r w:rsidRPr="00137260">
        <w:rPr>
          <w:kern w:val="18"/>
        </w:rPr>
        <w:t xml:space="preserve"> или 78 %, в том числе: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0409,3150225,500. При годовом плане 230,0т.р. исполнение составило 170,4т.р.-74%. По данному разделу отражены расходы на погашение кредиторской </w:t>
      </w:r>
      <w:proofErr w:type="gramStart"/>
      <w:r w:rsidRPr="00137260">
        <w:rPr>
          <w:kern w:val="18"/>
        </w:rPr>
        <w:t>задолженности  по</w:t>
      </w:r>
      <w:proofErr w:type="gramEnd"/>
      <w:r w:rsidRPr="00137260">
        <w:rPr>
          <w:kern w:val="18"/>
        </w:rPr>
        <w:t xml:space="preserve"> ремонту тр</w:t>
      </w:r>
      <w:r w:rsidRPr="00137260">
        <w:rPr>
          <w:kern w:val="18"/>
        </w:rPr>
        <w:t>о</w:t>
      </w:r>
      <w:r w:rsidRPr="00137260">
        <w:rPr>
          <w:kern w:val="18"/>
        </w:rPr>
        <w:t xml:space="preserve">туаров в поселке в </w:t>
      </w:r>
      <w:smartTag w:uri="urn:schemas-microsoft-com:office:smarttags" w:element="metricconverter">
        <w:smartTagPr>
          <w:attr w:name="ProductID" w:val="2007 г"/>
        </w:smartTagPr>
        <w:r w:rsidRPr="00137260">
          <w:rPr>
            <w:kern w:val="18"/>
          </w:rPr>
          <w:t>2007 г</w:t>
        </w:r>
      </w:smartTag>
      <w:r w:rsidRPr="00137260">
        <w:rPr>
          <w:kern w:val="18"/>
        </w:rPr>
        <w:t xml:space="preserve">. </w:t>
      </w:r>
      <w:r w:rsidRPr="00137260">
        <w:rPr>
          <w:kern w:val="18"/>
        </w:rPr>
        <w:tab/>
        <w:t xml:space="preserve">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0412,0020400,500. При годовом плане 44,0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исполнение составило 42,0</w:t>
      </w:r>
      <w:r>
        <w:rPr>
          <w:kern w:val="18"/>
        </w:rPr>
        <w:t xml:space="preserve"> </w:t>
      </w:r>
      <w:r w:rsidRPr="00137260">
        <w:rPr>
          <w:kern w:val="18"/>
        </w:rPr>
        <w:t>т.р.-95</w:t>
      </w:r>
      <w:proofErr w:type="gramStart"/>
      <w:r w:rsidRPr="00137260">
        <w:rPr>
          <w:kern w:val="18"/>
        </w:rPr>
        <w:t>%.Произведены</w:t>
      </w:r>
      <w:proofErr w:type="gramEnd"/>
      <w:r w:rsidRPr="00137260">
        <w:rPr>
          <w:kern w:val="18"/>
        </w:rPr>
        <w:t xml:space="preserve"> расходы за подготовку исходных данных для разработки схемы газоснабж</w:t>
      </w:r>
      <w:r w:rsidRPr="00137260">
        <w:rPr>
          <w:kern w:val="18"/>
        </w:rPr>
        <w:t>е</w:t>
      </w:r>
      <w:r w:rsidRPr="00137260">
        <w:rPr>
          <w:kern w:val="18"/>
        </w:rPr>
        <w:t>ния поселения.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0500 Жилищно-коммунальное </w:t>
      </w:r>
      <w:proofErr w:type="gramStart"/>
      <w:r w:rsidRPr="00137260">
        <w:rPr>
          <w:kern w:val="18"/>
        </w:rPr>
        <w:t>хозяйство  при</w:t>
      </w:r>
      <w:proofErr w:type="gramEnd"/>
      <w:r w:rsidRPr="00137260">
        <w:rPr>
          <w:kern w:val="18"/>
        </w:rPr>
        <w:t xml:space="preserve"> годовом плане 1878,0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>
        <w:rPr>
          <w:kern w:val="18"/>
        </w:rPr>
        <w:t>.</w:t>
      </w:r>
      <w:r w:rsidRPr="00137260">
        <w:rPr>
          <w:kern w:val="18"/>
        </w:rPr>
        <w:t xml:space="preserve"> и</w:t>
      </w:r>
      <w:r w:rsidRPr="00137260">
        <w:rPr>
          <w:kern w:val="18"/>
        </w:rPr>
        <w:t>с</w:t>
      </w:r>
      <w:r w:rsidRPr="00137260">
        <w:rPr>
          <w:kern w:val="18"/>
        </w:rPr>
        <w:t>полнение сост</w:t>
      </w:r>
      <w:r w:rsidRPr="00137260">
        <w:rPr>
          <w:kern w:val="18"/>
        </w:rPr>
        <w:t>а</w:t>
      </w:r>
      <w:r w:rsidRPr="00137260">
        <w:rPr>
          <w:kern w:val="18"/>
        </w:rPr>
        <w:t xml:space="preserve">вило 1587,0т.р. или 85 %.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0501,3500300,500. При </w:t>
      </w:r>
      <w:proofErr w:type="gramStart"/>
      <w:r w:rsidRPr="00137260">
        <w:rPr>
          <w:kern w:val="18"/>
        </w:rPr>
        <w:t>годовом  плане</w:t>
      </w:r>
      <w:proofErr w:type="gramEnd"/>
      <w:r w:rsidRPr="00137260">
        <w:rPr>
          <w:kern w:val="18"/>
        </w:rPr>
        <w:t xml:space="preserve"> 600,0т.р. исполнение 548,2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 xml:space="preserve">.  По данному разделу отражены расходы </w:t>
      </w:r>
      <w:proofErr w:type="gramStart"/>
      <w:r w:rsidRPr="00137260">
        <w:rPr>
          <w:kern w:val="18"/>
        </w:rPr>
        <w:t>на  ремонт</w:t>
      </w:r>
      <w:proofErr w:type="gramEnd"/>
      <w:r w:rsidRPr="00137260">
        <w:rPr>
          <w:kern w:val="18"/>
        </w:rPr>
        <w:t xml:space="preserve"> кровли многоквартирного жилого дома согласно муниц</w:t>
      </w:r>
      <w:r w:rsidRPr="00137260">
        <w:rPr>
          <w:kern w:val="18"/>
        </w:rPr>
        <w:t>и</w:t>
      </w:r>
      <w:r w:rsidRPr="00137260">
        <w:rPr>
          <w:kern w:val="18"/>
        </w:rPr>
        <w:t>пального контракта.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0502,3510500,411.  План 556,0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исполнение составило 500,7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 Отраж</w:t>
      </w:r>
      <w:r w:rsidRPr="00137260">
        <w:rPr>
          <w:kern w:val="18"/>
        </w:rPr>
        <w:t>е</w:t>
      </w:r>
      <w:r w:rsidRPr="00137260">
        <w:rPr>
          <w:kern w:val="18"/>
        </w:rPr>
        <w:t>ны расходы на разработку инвестиционной программы по модернизации и реко</w:t>
      </w:r>
      <w:r w:rsidRPr="00137260">
        <w:rPr>
          <w:kern w:val="18"/>
        </w:rPr>
        <w:t>н</w:t>
      </w:r>
      <w:r w:rsidRPr="00137260">
        <w:rPr>
          <w:kern w:val="18"/>
        </w:rPr>
        <w:t>стру</w:t>
      </w:r>
      <w:r w:rsidRPr="00137260">
        <w:rPr>
          <w:kern w:val="18"/>
        </w:rPr>
        <w:t>к</w:t>
      </w:r>
      <w:r w:rsidRPr="00137260">
        <w:rPr>
          <w:kern w:val="18"/>
        </w:rPr>
        <w:t xml:space="preserve">ции коммунальной инфраструктуры </w:t>
      </w:r>
      <w:proofErr w:type="spellStart"/>
      <w:r w:rsidRPr="00137260">
        <w:rPr>
          <w:kern w:val="18"/>
        </w:rPr>
        <w:t>р.п.Станционно-Ояшинский</w:t>
      </w:r>
      <w:proofErr w:type="spellEnd"/>
      <w:r w:rsidRPr="00137260">
        <w:rPr>
          <w:kern w:val="18"/>
        </w:rPr>
        <w:t xml:space="preserve"> согласно заключенного договора с ООО «Лидер А</w:t>
      </w:r>
      <w:r w:rsidRPr="00137260">
        <w:rPr>
          <w:kern w:val="18"/>
        </w:rPr>
        <w:t>у</w:t>
      </w:r>
      <w:r>
        <w:rPr>
          <w:kern w:val="18"/>
        </w:rPr>
        <w:t>дит»</w:t>
      </w:r>
      <w:r w:rsidRPr="00137260">
        <w:rPr>
          <w:kern w:val="18"/>
        </w:rPr>
        <w:t>, ремонт теплотрассы по ул.40-лет Победы.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 xml:space="preserve">         </w:t>
      </w:r>
      <w:r w:rsidRPr="00137260">
        <w:rPr>
          <w:kern w:val="18"/>
        </w:rPr>
        <w:t>0503,6000100,500. При годовом плане 161,0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исполнение сост</w:t>
      </w:r>
      <w:r w:rsidRPr="00137260">
        <w:rPr>
          <w:kern w:val="18"/>
        </w:rPr>
        <w:t>а</w:t>
      </w:r>
      <w:r w:rsidRPr="00137260">
        <w:rPr>
          <w:kern w:val="18"/>
        </w:rPr>
        <w:t>вило 159,0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или 99 %.  Отражены расходы по содержанию и оплата электроэнергии за уличное освещ</w:t>
      </w:r>
      <w:r w:rsidRPr="00137260">
        <w:rPr>
          <w:kern w:val="18"/>
        </w:rPr>
        <w:t>е</w:t>
      </w:r>
      <w:r>
        <w:rPr>
          <w:kern w:val="18"/>
        </w:rPr>
        <w:t>ние</w:t>
      </w:r>
      <w:r w:rsidRPr="00137260">
        <w:rPr>
          <w:kern w:val="18"/>
        </w:rPr>
        <w:t xml:space="preserve">.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0503,6000200,500. При </w:t>
      </w:r>
      <w:proofErr w:type="gramStart"/>
      <w:r w:rsidRPr="00137260">
        <w:rPr>
          <w:kern w:val="18"/>
        </w:rPr>
        <w:t>годовом  плане</w:t>
      </w:r>
      <w:proofErr w:type="gramEnd"/>
      <w:r w:rsidRPr="00137260">
        <w:rPr>
          <w:kern w:val="18"/>
        </w:rPr>
        <w:t xml:space="preserve"> 337,0т.р. исполнение составило 318,2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или 94 %. произведены расходы по очистке автодорог от снега.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0503,6000500,500. При </w:t>
      </w:r>
      <w:proofErr w:type="gramStart"/>
      <w:r w:rsidRPr="00137260">
        <w:rPr>
          <w:kern w:val="18"/>
        </w:rPr>
        <w:t>годовом  плане</w:t>
      </w:r>
      <w:proofErr w:type="gramEnd"/>
      <w:r w:rsidRPr="00137260">
        <w:rPr>
          <w:kern w:val="18"/>
        </w:rPr>
        <w:t xml:space="preserve"> 224,3т.р. исполнение составило 60,8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>
        <w:rPr>
          <w:kern w:val="18"/>
        </w:rPr>
        <w:t>.</w:t>
      </w:r>
      <w:r w:rsidRPr="00137260">
        <w:rPr>
          <w:kern w:val="18"/>
        </w:rPr>
        <w:t xml:space="preserve"> или 27%. По данному разделу отражены расходы на прочие расходы по благ</w:t>
      </w:r>
      <w:r w:rsidRPr="00137260">
        <w:rPr>
          <w:kern w:val="18"/>
        </w:rPr>
        <w:t>о</w:t>
      </w:r>
      <w:r w:rsidRPr="00137260">
        <w:rPr>
          <w:kern w:val="18"/>
        </w:rPr>
        <w:t>устрой</w:t>
      </w:r>
      <w:r>
        <w:rPr>
          <w:kern w:val="18"/>
        </w:rPr>
        <w:t>ству</w:t>
      </w:r>
      <w:r w:rsidRPr="00137260">
        <w:rPr>
          <w:kern w:val="18"/>
        </w:rPr>
        <w:t>:</w:t>
      </w:r>
      <w:r>
        <w:rPr>
          <w:kern w:val="18"/>
        </w:rPr>
        <w:t xml:space="preserve"> </w:t>
      </w:r>
      <w:r w:rsidRPr="00137260">
        <w:rPr>
          <w:kern w:val="18"/>
        </w:rPr>
        <w:t>потрав бродячих с</w:t>
      </w:r>
      <w:r w:rsidRPr="00137260">
        <w:rPr>
          <w:kern w:val="18"/>
        </w:rPr>
        <w:t>о</w:t>
      </w:r>
      <w:r w:rsidRPr="00137260">
        <w:rPr>
          <w:kern w:val="18"/>
        </w:rPr>
        <w:t>бак, уборка территории поселка от мусора.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0700 Образование. При годовом плане 9,0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исполнение 8,5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>
        <w:rPr>
          <w:kern w:val="18"/>
        </w:rPr>
        <w:t>.</w:t>
      </w:r>
      <w:r w:rsidRPr="00137260">
        <w:rPr>
          <w:kern w:val="18"/>
        </w:rPr>
        <w:t xml:space="preserve">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0707,4310100,500.  «Молодежная политика» при годовом плане 9,0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</w:t>
      </w:r>
      <w:r w:rsidRPr="00137260">
        <w:rPr>
          <w:kern w:val="18"/>
        </w:rPr>
        <w:t>с</w:t>
      </w:r>
      <w:r w:rsidRPr="00137260">
        <w:rPr>
          <w:kern w:val="18"/>
        </w:rPr>
        <w:t>полнение 8,5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 xml:space="preserve">.  </w:t>
      </w:r>
      <w:proofErr w:type="gramStart"/>
      <w:r w:rsidRPr="00137260">
        <w:rPr>
          <w:kern w:val="18"/>
        </w:rPr>
        <w:t>Здесь  отражены</w:t>
      </w:r>
      <w:proofErr w:type="gramEnd"/>
      <w:r w:rsidRPr="00137260">
        <w:rPr>
          <w:kern w:val="18"/>
        </w:rPr>
        <w:t xml:space="preserve"> расходы на приобретение спортивной формы для де</w:t>
      </w:r>
      <w:r w:rsidRPr="00137260">
        <w:rPr>
          <w:kern w:val="18"/>
        </w:rPr>
        <w:t>т</w:t>
      </w:r>
      <w:r w:rsidRPr="00137260">
        <w:rPr>
          <w:kern w:val="18"/>
        </w:rPr>
        <w:t>ской футбольной команды.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lastRenderedPageBreak/>
        <w:tab/>
      </w:r>
      <w:r w:rsidRPr="00137260">
        <w:rPr>
          <w:kern w:val="18"/>
        </w:rPr>
        <w:t>0800 Культура при плане 1361,0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исполнение составило 1344,8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 xml:space="preserve">. или 99 %.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0801,4409900,001. При годовом плане 1361,0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>
        <w:rPr>
          <w:kern w:val="18"/>
        </w:rPr>
        <w:t>.</w:t>
      </w:r>
      <w:r w:rsidRPr="00137260">
        <w:rPr>
          <w:kern w:val="18"/>
        </w:rPr>
        <w:t xml:space="preserve"> исполнение составило 1344,8т.р. или 99 %.  Отражены расходы на </w:t>
      </w:r>
      <w:proofErr w:type="gramStart"/>
      <w:r w:rsidRPr="00137260">
        <w:rPr>
          <w:kern w:val="18"/>
        </w:rPr>
        <w:t>содержание  МУК</w:t>
      </w:r>
      <w:proofErr w:type="gramEnd"/>
      <w:r w:rsidRPr="00137260">
        <w:rPr>
          <w:kern w:val="18"/>
        </w:rPr>
        <w:t xml:space="preserve"> « </w:t>
      </w:r>
      <w:proofErr w:type="spellStart"/>
      <w:r w:rsidRPr="00137260">
        <w:rPr>
          <w:kern w:val="18"/>
        </w:rPr>
        <w:t>Станционно-Ояшинское</w:t>
      </w:r>
      <w:proofErr w:type="spellEnd"/>
      <w:r w:rsidRPr="00137260">
        <w:rPr>
          <w:kern w:val="18"/>
        </w:rPr>
        <w:t xml:space="preserve"> КДО ». 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1000 Социальная политика при годовом плане 73,0т.р. исполнение состав</w:t>
      </w:r>
      <w:r w:rsidRPr="00137260">
        <w:rPr>
          <w:kern w:val="18"/>
        </w:rPr>
        <w:t>и</w:t>
      </w:r>
      <w:r w:rsidRPr="00137260">
        <w:rPr>
          <w:kern w:val="18"/>
        </w:rPr>
        <w:t>ло 70,0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>
        <w:rPr>
          <w:kern w:val="18"/>
        </w:rPr>
        <w:t>.</w:t>
      </w:r>
      <w:r w:rsidRPr="00137260">
        <w:rPr>
          <w:kern w:val="18"/>
        </w:rPr>
        <w:t xml:space="preserve"> или 96 %.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>1001,4910100,005 «Пенсионное обеспечение» при плане 28,0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исполн</w:t>
      </w:r>
      <w:r w:rsidRPr="00137260">
        <w:rPr>
          <w:kern w:val="18"/>
        </w:rPr>
        <w:t>е</w:t>
      </w:r>
      <w:r w:rsidRPr="00137260">
        <w:rPr>
          <w:kern w:val="18"/>
        </w:rPr>
        <w:t>ние составило 25,5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т.р</w:t>
      </w:r>
      <w:proofErr w:type="spellEnd"/>
      <w:r w:rsidRPr="00137260">
        <w:rPr>
          <w:kern w:val="18"/>
        </w:rPr>
        <w:t>. или 91 %. Здесь отражена доплата к пенсии муниципальн</w:t>
      </w:r>
      <w:r w:rsidRPr="00137260">
        <w:rPr>
          <w:kern w:val="18"/>
        </w:rPr>
        <w:t>о</w:t>
      </w:r>
      <w:r w:rsidRPr="00137260">
        <w:rPr>
          <w:kern w:val="18"/>
        </w:rPr>
        <w:t>го сл</w:t>
      </w:r>
      <w:r w:rsidRPr="00137260">
        <w:rPr>
          <w:kern w:val="18"/>
        </w:rPr>
        <w:t>у</w:t>
      </w:r>
      <w:r w:rsidRPr="00137260">
        <w:rPr>
          <w:kern w:val="18"/>
        </w:rPr>
        <w:t>жащего.</w:t>
      </w:r>
    </w:p>
    <w:p w:rsidR="006D12A4" w:rsidRPr="00137260" w:rsidRDefault="006D12A4" w:rsidP="006D12A4">
      <w:pPr>
        <w:jc w:val="both"/>
        <w:rPr>
          <w:kern w:val="18"/>
        </w:rPr>
      </w:pPr>
      <w:r>
        <w:rPr>
          <w:kern w:val="18"/>
        </w:rPr>
        <w:tab/>
      </w:r>
      <w:r w:rsidRPr="00137260">
        <w:rPr>
          <w:kern w:val="18"/>
        </w:rPr>
        <w:t xml:space="preserve">1003,5052206,. При </w:t>
      </w:r>
      <w:proofErr w:type="gramStart"/>
      <w:r w:rsidRPr="00137260">
        <w:rPr>
          <w:kern w:val="18"/>
        </w:rPr>
        <w:t>годовом  плане</w:t>
      </w:r>
      <w:proofErr w:type="gramEnd"/>
      <w:r w:rsidRPr="00137260">
        <w:rPr>
          <w:kern w:val="18"/>
        </w:rPr>
        <w:t xml:space="preserve"> 45,0т.р. исполнение составило 44,5</w:t>
      </w:r>
      <w:r>
        <w:rPr>
          <w:kern w:val="18"/>
        </w:rPr>
        <w:t xml:space="preserve"> </w:t>
      </w:r>
      <w:r w:rsidRPr="00137260">
        <w:rPr>
          <w:kern w:val="18"/>
        </w:rPr>
        <w:t>т.р</w:t>
      </w:r>
      <w:r>
        <w:rPr>
          <w:kern w:val="18"/>
        </w:rPr>
        <w:t>.</w:t>
      </w:r>
      <w:r w:rsidRPr="00137260">
        <w:rPr>
          <w:kern w:val="18"/>
        </w:rPr>
        <w:t>-99%. Здесь отражены расходы на захоронение безродных граждан согласно з</w:t>
      </w:r>
      <w:r w:rsidRPr="00137260">
        <w:rPr>
          <w:kern w:val="18"/>
        </w:rPr>
        <w:t>а</w:t>
      </w:r>
      <w:r w:rsidRPr="00137260">
        <w:rPr>
          <w:kern w:val="18"/>
        </w:rPr>
        <w:t>ключенного дог</w:t>
      </w:r>
      <w:r w:rsidRPr="00137260">
        <w:rPr>
          <w:kern w:val="18"/>
        </w:rPr>
        <w:t>о</w:t>
      </w:r>
      <w:r w:rsidRPr="00137260">
        <w:rPr>
          <w:kern w:val="18"/>
        </w:rPr>
        <w:t>вора с И.П.</w:t>
      </w:r>
      <w:r>
        <w:rPr>
          <w:kern w:val="18"/>
        </w:rPr>
        <w:t xml:space="preserve"> </w:t>
      </w:r>
      <w:proofErr w:type="spellStart"/>
      <w:r w:rsidRPr="00137260">
        <w:rPr>
          <w:kern w:val="18"/>
        </w:rPr>
        <w:t>Марухин</w:t>
      </w:r>
      <w:proofErr w:type="spellEnd"/>
      <w:r w:rsidRPr="00137260">
        <w:rPr>
          <w:kern w:val="18"/>
        </w:rPr>
        <w:t>.</w:t>
      </w:r>
    </w:p>
    <w:p w:rsidR="008214AA" w:rsidRDefault="006D12A4" w:rsidP="006D12A4">
      <w:pPr>
        <w:jc w:val="both"/>
      </w:pPr>
      <w:r>
        <w:rPr>
          <w:kern w:val="18"/>
        </w:rPr>
        <w:tab/>
      </w:r>
      <w:r w:rsidRPr="00137260">
        <w:rPr>
          <w:kern w:val="18"/>
        </w:rPr>
        <w:t xml:space="preserve">Бюджет администрации </w:t>
      </w:r>
      <w:proofErr w:type="spellStart"/>
      <w:r w:rsidRPr="00137260">
        <w:rPr>
          <w:kern w:val="18"/>
        </w:rPr>
        <w:t>р.п.Станционно-Ояшинский</w:t>
      </w:r>
      <w:proofErr w:type="spellEnd"/>
      <w:r w:rsidRPr="00137260">
        <w:rPr>
          <w:kern w:val="18"/>
        </w:rPr>
        <w:t xml:space="preserve"> исполнен с переход</w:t>
      </w:r>
      <w:r w:rsidRPr="00137260">
        <w:rPr>
          <w:kern w:val="18"/>
        </w:rPr>
        <w:t>я</w:t>
      </w:r>
      <w:r w:rsidRPr="00137260">
        <w:rPr>
          <w:kern w:val="18"/>
        </w:rPr>
        <w:t>щим остатком на 01.01.2009</w:t>
      </w:r>
      <w:r>
        <w:rPr>
          <w:kern w:val="18"/>
        </w:rPr>
        <w:t xml:space="preserve"> </w:t>
      </w:r>
      <w:r w:rsidRPr="00137260">
        <w:rPr>
          <w:kern w:val="18"/>
        </w:rPr>
        <w:t xml:space="preserve">г. в </w:t>
      </w:r>
      <w:proofErr w:type="gramStart"/>
      <w:r w:rsidRPr="00137260">
        <w:rPr>
          <w:kern w:val="18"/>
        </w:rPr>
        <w:t>сумме  318760</w:t>
      </w:r>
      <w:proofErr w:type="gramEnd"/>
      <w:r w:rsidRPr="00137260">
        <w:rPr>
          <w:kern w:val="18"/>
        </w:rPr>
        <w:t xml:space="preserve">-33 рубля, </w:t>
      </w:r>
      <w:r>
        <w:rPr>
          <w:kern w:val="18"/>
        </w:rPr>
        <w:t xml:space="preserve"> </w:t>
      </w:r>
      <w:r w:rsidRPr="00137260">
        <w:rPr>
          <w:kern w:val="18"/>
        </w:rPr>
        <w:t>в том числе целевые д</w:t>
      </w:r>
      <w:r w:rsidRPr="00137260">
        <w:rPr>
          <w:kern w:val="18"/>
        </w:rPr>
        <w:t>е</w:t>
      </w:r>
      <w:r w:rsidRPr="00137260">
        <w:rPr>
          <w:kern w:val="18"/>
        </w:rPr>
        <w:t>нежные средс</w:t>
      </w:r>
      <w:r w:rsidRPr="00137260">
        <w:rPr>
          <w:kern w:val="18"/>
        </w:rPr>
        <w:t>т</w:t>
      </w:r>
      <w:r w:rsidRPr="00137260">
        <w:rPr>
          <w:kern w:val="18"/>
        </w:rPr>
        <w:t xml:space="preserve">ва в сумме 170000 рублей на приобретение и установку детской площадки по коду КБК 0503  6000500 500 310, и по коду КБК 0503 6000500 100 223 в сумме 148760-33 </w:t>
      </w:r>
      <w:r>
        <w:rPr>
          <w:kern w:val="18"/>
        </w:rPr>
        <w:t xml:space="preserve">- </w:t>
      </w:r>
      <w:r w:rsidRPr="00137260">
        <w:rPr>
          <w:kern w:val="18"/>
        </w:rPr>
        <w:t>коммунальные услуги за электроэнергию. На 01.01.2009г. администрация задолже</w:t>
      </w:r>
      <w:r w:rsidRPr="00137260">
        <w:rPr>
          <w:kern w:val="18"/>
        </w:rPr>
        <w:t>н</w:t>
      </w:r>
      <w:r w:rsidRPr="00137260">
        <w:rPr>
          <w:kern w:val="18"/>
        </w:rPr>
        <w:t>нос</w:t>
      </w:r>
      <w:r>
        <w:rPr>
          <w:kern w:val="18"/>
        </w:rPr>
        <w:t>ти по заработной плате не имеет</w:t>
      </w:r>
    </w:p>
    <w:sectPr w:rsidR="0082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A4"/>
    <w:rsid w:val="006D12A4"/>
    <w:rsid w:val="0082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2569D-5710-41FC-BB2A-6D9518C2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rsid w:val="006D12A4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6D1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D12A4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2017-03-16T02:58:00Z</dcterms:created>
  <dcterms:modified xsi:type="dcterms:W3CDTF">2017-03-16T03:00:00Z</dcterms:modified>
</cp:coreProperties>
</file>