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37" w:rsidRPr="007E7C79" w:rsidRDefault="00315237" w:rsidP="00315237">
      <w:pPr>
        <w:jc w:val="center"/>
      </w:pPr>
      <w:r w:rsidRPr="00610D10">
        <w:rPr>
          <w:b/>
        </w:rPr>
        <w:t xml:space="preserve">СОВЕТ ДЕПУТАТОВ </w:t>
      </w:r>
      <w:r>
        <w:rPr>
          <w:b/>
        </w:rPr>
        <w:t>РАБОЧЕГО ПОСЕЛКА</w:t>
      </w:r>
    </w:p>
    <w:p w:rsidR="00315237" w:rsidRPr="00610D10" w:rsidRDefault="00315237" w:rsidP="00315237">
      <w:pPr>
        <w:jc w:val="center"/>
        <w:rPr>
          <w:b/>
        </w:rPr>
      </w:pPr>
      <w:r w:rsidRPr="00610D10">
        <w:rPr>
          <w:b/>
        </w:rPr>
        <w:t>СТАНЦИОННО-ОЯШИНСКИЙ</w:t>
      </w:r>
    </w:p>
    <w:p w:rsidR="00315237" w:rsidRPr="00610D10" w:rsidRDefault="00315237" w:rsidP="00315237">
      <w:pPr>
        <w:jc w:val="center"/>
        <w:rPr>
          <w:b/>
        </w:rPr>
      </w:pPr>
      <w:r w:rsidRPr="00610D10">
        <w:rPr>
          <w:b/>
        </w:rPr>
        <w:t xml:space="preserve">МОШКОВСКОГО </w:t>
      </w:r>
      <w:proofErr w:type="gramStart"/>
      <w:r w:rsidRPr="00610D10">
        <w:rPr>
          <w:b/>
        </w:rPr>
        <w:t>РАЙОНА  НОВОСИБИРСКОЙ</w:t>
      </w:r>
      <w:proofErr w:type="gramEnd"/>
      <w:r w:rsidRPr="00610D10">
        <w:rPr>
          <w:b/>
        </w:rPr>
        <w:t xml:space="preserve"> ОБЛАСТИ</w:t>
      </w:r>
    </w:p>
    <w:p w:rsidR="00315237" w:rsidRDefault="00315237" w:rsidP="00315237">
      <w:pPr>
        <w:jc w:val="center"/>
        <w:rPr>
          <w:b/>
        </w:rPr>
      </w:pPr>
      <w:r>
        <w:rPr>
          <w:b/>
        </w:rPr>
        <w:t>ТРЕТЬЕГО СОЗЫВА</w:t>
      </w:r>
    </w:p>
    <w:p w:rsidR="00315237" w:rsidRPr="00610D10" w:rsidRDefault="00315237" w:rsidP="00315237">
      <w:pPr>
        <w:jc w:val="center"/>
        <w:rPr>
          <w:b/>
        </w:rPr>
      </w:pPr>
    </w:p>
    <w:p w:rsidR="00315237" w:rsidRPr="00610D10" w:rsidRDefault="00315237" w:rsidP="00315237">
      <w:pPr>
        <w:jc w:val="center"/>
        <w:rPr>
          <w:b/>
          <w:sz w:val="36"/>
          <w:szCs w:val="36"/>
        </w:rPr>
      </w:pPr>
      <w:r w:rsidRPr="00610D10">
        <w:rPr>
          <w:b/>
          <w:sz w:val="36"/>
          <w:szCs w:val="36"/>
        </w:rPr>
        <w:t>Р Е Ш Е Н И Е</w:t>
      </w:r>
    </w:p>
    <w:p w:rsidR="00315237" w:rsidRPr="00610D10" w:rsidRDefault="00315237" w:rsidP="00315237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восьмой сессии</w:t>
      </w:r>
      <w:r w:rsidRPr="00610D10">
        <w:rPr>
          <w:b/>
        </w:rPr>
        <w:t xml:space="preserve"> </w:t>
      </w:r>
    </w:p>
    <w:p w:rsidR="00315237" w:rsidRPr="000942B9" w:rsidRDefault="00315237" w:rsidP="00315237">
      <w:r w:rsidRPr="000942B9">
        <w:t xml:space="preserve">            </w:t>
      </w:r>
    </w:p>
    <w:p w:rsidR="00315237" w:rsidRDefault="00315237" w:rsidP="00315237"/>
    <w:p w:rsidR="00315237" w:rsidRPr="00CE1903" w:rsidRDefault="00315237" w:rsidP="00315237">
      <w:proofErr w:type="gramStart"/>
      <w:r w:rsidRPr="000942B9">
        <w:t>от</w:t>
      </w:r>
      <w:proofErr w:type="gramEnd"/>
      <w:r w:rsidRPr="000942B9">
        <w:t xml:space="preserve"> </w:t>
      </w:r>
      <w:r>
        <w:t>28.12.2009</w:t>
      </w:r>
      <w:r w:rsidRPr="00BD4180">
        <w:t xml:space="preserve">                                                                                      </w:t>
      </w:r>
      <w:r>
        <w:t xml:space="preserve">      </w:t>
      </w:r>
      <w:r w:rsidRPr="00BD4180">
        <w:t xml:space="preserve">№ </w:t>
      </w:r>
      <w:r>
        <w:t>192</w:t>
      </w:r>
      <w:r w:rsidRPr="00CE1903">
        <w:t xml:space="preserve"> </w:t>
      </w:r>
    </w:p>
    <w:p w:rsidR="00315237" w:rsidRDefault="00315237" w:rsidP="00315237">
      <w:pPr>
        <w:outlineLvl w:val="0"/>
      </w:pPr>
    </w:p>
    <w:p w:rsidR="00315237" w:rsidRDefault="00315237" w:rsidP="00315237">
      <w:pPr>
        <w:jc w:val="center"/>
        <w:outlineLvl w:val="0"/>
      </w:pPr>
      <w:r>
        <w:t>О ставках налога на имущество физических лиц на 2009 год</w:t>
      </w:r>
    </w:p>
    <w:p w:rsidR="00315237" w:rsidRDefault="00315237" w:rsidP="00315237"/>
    <w:p w:rsidR="00315237" w:rsidRDefault="00315237" w:rsidP="00315237">
      <w:pPr>
        <w:ind w:firstLine="708"/>
        <w:jc w:val="both"/>
      </w:pPr>
      <w:r>
        <w:t xml:space="preserve">В соответствии со статьей 3 закона РФ № 2003-1 от 09.12.1991г. </w:t>
      </w:r>
      <w:r w:rsidRPr="00CB464E">
        <w:t>“</w:t>
      </w:r>
      <w:r>
        <w:t>О н</w:t>
      </w:r>
      <w:r>
        <w:t>а</w:t>
      </w:r>
      <w:r>
        <w:t>логах на имущество физических лиц</w:t>
      </w:r>
      <w:r w:rsidRPr="00CB464E">
        <w:t>”</w:t>
      </w:r>
      <w:r>
        <w:t xml:space="preserve"> (в редакции Федерального закона от 24.07.2002 года № 110-ФЗ), рассмотрев вопрос о дифференциации ставок н</w:t>
      </w:r>
      <w:r>
        <w:t>а</w:t>
      </w:r>
      <w:r>
        <w:t>лога на строения, помещения и сооружения, в зависимости от суммарной и</w:t>
      </w:r>
      <w:r>
        <w:t>н</w:t>
      </w:r>
      <w:r>
        <w:t xml:space="preserve">вентаризационной стоимости строений, помещений и сооружений, находящихся на территории </w:t>
      </w:r>
      <w:proofErr w:type="spellStart"/>
      <w:r>
        <w:t>р.п</w:t>
      </w:r>
      <w:proofErr w:type="spellEnd"/>
      <w:r>
        <w:t xml:space="preserve">. Станционно-Ояшинский, Совет депутатов </w:t>
      </w:r>
      <w:proofErr w:type="spellStart"/>
      <w:r>
        <w:t>р.п</w:t>
      </w:r>
      <w:proofErr w:type="spellEnd"/>
      <w:r>
        <w:t xml:space="preserve">. Станционно-Ояшинский </w:t>
      </w:r>
      <w:proofErr w:type="spellStart"/>
      <w:r>
        <w:t>Мошко</w:t>
      </w:r>
      <w:r>
        <w:t>в</w:t>
      </w:r>
      <w:r>
        <w:t>ского</w:t>
      </w:r>
      <w:proofErr w:type="spellEnd"/>
      <w:r>
        <w:t xml:space="preserve"> района Новосиби</w:t>
      </w:r>
      <w:r>
        <w:t>р</w:t>
      </w:r>
      <w:r>
        <w:t>ской области,</w:t>
      </w:r>
    </w:p>
    <w:p w:rsidR="00315237" w:rsidRPr="00315237" w:rsidRDefault="00315237" w:rsidP="00315237">
      <w:pPr>
        <w:outlineLvl w:val="0"/>
        <w:rPr>
          <w:b/>
        </w:rPr>
      </w:pPr>
      <w:r w:rsidRPr="00315237">
        <w:rPr>
          <w:b/>
        </w:rPr>
        <w:t>РЕШИЛ:</w:t>
      </w:r>
    </w:p>
    <w:p w:rsidR="00315237" w:rsidRDefault="00315237" w:rsidP="00315237">
      <w:pPr>
        <w:ind w:firstLine="851"/>
        <w:jc w:val="both"/>
      </w:pPr>
      <w:r>
        <w:t xml:space="preserve">1.Установить на территории </w:t>
      </w:r>
      <w:proofErr w:type="spellStart"/>
      <w:r>
        <w:t>р.п.Станционно-Ояшинский</w:t>
      </w:r>
      <w:proofErr w:type="spellEnd"/>
      <w:r>
        <w:t xml:space="preserve"> с 2009 года </w:t>
      </w:r>
      <w:proofErr w:type="gramStart"/>
      <w:r>
        <w:t>ставки  налога</w:t>
      </w:r>
      <w:proofErr w:type="gramEnd"/>
      <w:r>
        <w:t xml:space="preserve"> на имущество согласно приложения.</w:t>
      </w:r>
    </w:p>
    <w:p w:rsidR="00315237" w:rsidRDefault="00315237" w:rsidP="00315237">
      <w:pPr>
        <w:pStyle w:val="2"/>
        <w:spacing w:after="0" w:line="240" w:lineRule="auto"/>
        <w:ind w:left="0" w:right="43" w:firstLine="851"/>
        <w:jc w:val="both"/>
      </w:pPr>
      <w:r>
        <w:t>2.</w:t>
      </w:r>
      <w:r w:rsidRPr="00B96988">
        <w:t xml:space="preserve"> </w:t>
      </w:r>
      <w:r>
        <w:t xml:space="preserve">Направить </w:t>
      </w:r>
      <w:proofErr w:type="gramStart"/>
      <w:r>
        <w:t>ставки  налога</w:t>
      </w:r>
      <w:proofErr w:type="gramEnd"/>
      <w:r>
        <w:t xml:space="preserve"> на имущество Главе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Станционно</w:t>
      </w:r>
      <w:proofErr w:type="spellEnd"/>
      <w:r>
        <w:t>-</w:t>
      </w:r>
      <w:proofErr w:type="spellStart"/>
      <w:r>
        <w:t>Ояшинс</w:t>
      </w:r>
      <w:proofErr w:type="spellEnd"/>
      <w:r>
        <w:t>-кий для подписания и обнародования.</w:t>
      </w:r>
    </w:p>
    <w:p w:rsidR="00315237" w:rsidRPr="00080CC3" w:rsidRDefault="00315237" w:rsidP="00315237">
      <w:pPr>
        <w:ind w:firstLine="851"/>
        <w:jc w:val="both"/>
      </w:pPr>
      <w:r>
        <w:t xml:space="preserve">3.Со дня вступления в силу настоящего решения признать </w:t>
      </w:r>
      <w:proofErr w:type="gramStart"/>
      <w:r>
        <w:t>утратившим  с</w:t>
      </w:r>
      <w:r>
        <w:t>и</w:t>
      </w:r>
      <w:r>
        <w:t>лу</w:t>
      </w:r>
      <w:proofErr w:type="gramEnd"/>
      <w:r>
        <w:t xml:space="preserve"> решение двадцать седьмой  сессии Совета депутатов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Станционно</w:t>
      </w:r>
      <w:proofErr w:type="spellEnd"/>
      <w:r>
        <w:t>-</w:t>
      </w:r>
      <w:proofErr w:type="spellStart"/>
      <w:r>
        <w:t>Ояши</w:t>
      </w:r>
      <w:r>
        <w:t>н</w:t>
      </w:r>
      <w:r>
        <w:t>с</w:t>
      </w:r>
      <w:proofErr w:type="spellEnd"/>
      <w:r>
        <w:t>-</w:t>
      </w:r>
      <w:r w:rsidRPr="009C2397">
        <w:t>кий  от 0</w:t>
      </w:r>
      <w:r>
        <w:t>5</w:t>
      </w:r>
      <w:r w:rsidRPr="009C2397">
        <w:t>.11.200</w:t>
      </w:r>
      <w:r>
        <w:t>8 №144.</w:t>
      </w:r>
    </w:p>
    <w:p w:rsidR="00315237" w:rsidRDefault="00315237" w:rsidP="00315237">
      <w:pPr>
        <w:ind w:left="360"/>
      </w:pPr>
    </w:p>
    <w:p w:rsidR="00315237" w:rsidRDefault="00315237" w:rsidP="00315237">
      <w:pPr>
        <w:ind w:left="360"/>
      </w:pPr>
    </w:p>
    <w:p w:rsidR="00315237" w:rsidRPr="00D847A0" w:rsidRDefault="00315237" w:rsidP="00315237">
      <w:r>
        <w:t>Глава рабочего поселка Станционно-Ояшинский</w:t>
      </w:r>
      <w:r>
        <w:tab/>
      </w:r>
      <w:r>
        <w:tab/>
        <w:t xml:space="preserve">         </w:t>
      </w:r>
      <w:proofErr w:type="spellStart"/>
      <w:r>
        <w:t>З.А.Цымбал</w:t>
      </w:r>
      <w:proofErr w:type="spellEnd"/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</w:pPr>
    </w:p>
    <w:p w:rsidR="00315237" w:rsidRDefault="00315237" w:rsidP="00315237">
      <w:pPr>
        <w:ind w:left="708"/>
        <w:sectPr w:rsidR="00315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237" w:rsidRDefault="00315237" w:rsidP="00315237">
      <w:pPr>
        <w:jc w:val="right"/>
      </w:pPr>
      <w:bookmarkStart w:id="0" w:name="_GoBack"/>
      <w:bookmarkEnd w:id="0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315237" w:rsidRDefault="00315237" w:rsidP="00315237">
      <w:pPr>
        <w:jc w:val="right"/>
      </w:pPr>
      <w:proofErr w:type="gramStart"/>
      <w:r>
        <w:t>решением</w:t>
      </w:r>
      <w:proofErr w:type="gramEnd"/>
      <w:r>
        <w:t xml:space="preserve"> тридцать восьмой сессии </w:t>
      </w:r>
    </w:p>
    <w:p w:rsidR="00315237" w:rsidRDefault="00315237" w:rsidP="00315237">
      <w:pPr>
        <w:jc w:val="right"/>
      </w:pPr>
      <w:r>
        <w:t xml:space="preserve">Совета депутатов рабочего </w:t>
      </w:r>
    </w:p>
    <w:p w:rsidR="00315237" w:rsidRDefault="00315237" w:rsidP="00315237">
      <w:pPr>
        <w:jc w:val="right"/>
      </w:pPr>
      <w:proofErr w:type="gramStart"/>
      <w:r>
        <w:t>поселка  Станц</w:t>
      </w:r>
      <w:r>
        <w:t>и</w:t>
      </w:r>
      <w:r>
        <w:t>онно</w:t>
      </w:r>
      <w:proofErr w:type="gramEnd"/>
      <w:r>
        <w:t>-Ояшинский</w:t>
      </w:r>
    </w:p>
    <w:p w:rsidR="00315237" w:rsidRDefault="00315237" w:rsidP="00315237">
      <w:pPr>
        <w:jc w:val="right"/>
      </w:pPr>
      <w:proofErr w:type="gramStart"/>
      <w:r>
        <w:t>третьего</w:t>
      </w:r>
      <w:proofErr w:type="gramEnd"/>
      <w:r>
        <w:t xml:space="preserve"> созыва</w:t>
      </w:r>
    </w:p>
    <w:p w:rsidR="00315237" w:rsidRDefault="00315237" w:rsidP="00315237">
      <w:pPr>
        <w:jc w:val="right"/>
      </w:pPr>
      <w:proofErr w:type="gramStart"/>
      <w:r w:rsidRPr="00940EA9">
        <w:t>от</w:t>
      </w:r>
      <w:proofErr w:type="gramEnd"/>
      <w:r w:rsidRPr="00940EA9">
        <w:t xml:space="preserve"> </w:t>
      </w:r>
      <w:r>
        <w:t>28.</w:t>
      </w:r>
      <w:r w:rsidRPr="00940EA9">
        <w:t>1</w:t>
      </w:r>
      <w:r>
        <w:t>2</w:t>
      </w:r>
      <w:r w:rsidRPr="00940EA9">
        <w:t>.200</w:t>
      </w:r>
      <w:r>
        <w:t>9   №192</w:t>
      </w:r>
    </w:p>
    <w:p w:rsidR="00315237" w:rsidRDefault="00315237" w:rsidP="00315237">
      <w:pPr>
        <w:jc w:val="right"/>
      </w:pPr>
    </w:p>
    <w:p w:rsidR="00315237" w:rsidRDefault="00315237" w:rsidP="00315237">
      <w:pPr>
        <w:jc w:val="right"/>
      </w:pPr>
    </w:p>
    <w:p w:rsidR="00315237" w:rsidRDefault="00315237" w:rsidP="00315237">
      <w:pPr>
        <w:jc w:val="center"/>
        <w:rPr>
          <w:b/>
        </w:rPr>
      </w:pPr>
      <w:r w:rsidRPr="00AA7AD6">
        <w:rPr>
          <w:b/>
        </w:rPr>
        <w:t>Ставки налога на имущество</w:t>
      </w:r>
      <w:r>
        <w:rPr>
          <w:b/>
        </w:rPr>
        <w:t xml:space="preserve"> с физических лиц</w:t>
      </w:r>
    </w:p>
    <w:p w:rsidR="00315237" w:rsidRPr="00AA7AD6" w:rsidRDefault="00315237" w:rsidP="00315237">
      <w:pPr>
        <w:jc w:val="center"/>
        <w:rPr>
          <w:b/>
        </w:rPr>
      </w:pPr>
      <w:r w:rsidRPr="00AA7AD6">
        <w:rPr>
          <w:b/>
        </w:rPr>
        <w:t xml:space="preserve"> </w:t>
      </w:r>
      <w:proofErr w:type="gramStart"/>
      <w:r w:rsidRPr="00AA7AD6">
        <w:rPr>
          <w:b/>
        </w:rPr>
        <w:t>в</w:t>
      </w:r>
      <w:proofErr w:type="gramEnd"/>
      <w:r w:rsidRPr="00AA7AD6">
        <w:rPr>
          <w:b/>
        </w:rPr>
        <w:t xml:space="preserve"> </w:t>
      </w:r>
      <w:proofErr w:type="spellStart"/>
      <w:r w:rsidRPr="00AA7AD6">
        <w:rPr>
          <w:b/>
        </w:rPr>
        <w:t>р.п</w:t>
      </w:r>
      <w:proofErr w:type="spellEnd"/>
      <w:r w:rsidRPr="00AA7AD6">
        <w:rPr>
          <w:b/>
        </w:rPr>
        <w:t>. Станционно-Ояшинский на 200</w:t>
      </w:r>
      <w:r>
        <w:rPr>
          <w:b/>
        </w:rPr>
        <w:t>9</w:t>
      </w:r>
      <w:r w:rsidRPr="00AA7AD6">
        <w:rPr>
          <w:b/>
        </w:rPr>
        <w:t xml:space="preserve"> год</w:t>
      </w:r>
    </w:p>
    <w:p w:rsidR="00315237" w:rsidRDefault="00315237" w:rsidP="00315237">
      <w:pPr>
        <w:ind w:left="360"/>
      </w:pPr>
    </w:p>
    <w:p w:rsidR="00315237" w:rsidRDefault="00315237" w:rsidP="00315237">
      <w:pPr>
        <w:ind w:left="360"/>
      </w:pPr>
    </w:p>
    <w:p w:rsidR="00315237" w:rsidRDefault="00315237" w:rsidP="00315237">
      <w:pPr>
        <w:ind w:left="360"/>
      </w:pPr>
      <w:r>
        <w:t xml:space="preserve">    Ставки на имущество с физических лиц:</w:t>
      </w:r>
    </w:p>
    <w:p w:rsidR="00315237" w:rsidRDefault="00315237" w:rsidP="00315237">
      <w:pPr>
        <w:ind w:left="360" w:firstLine="348"/>
      </w:pPr>
      <w:r>
        <w:t>Стоимость имущества – Ставка налога</w:t>
      </w:r>
    </w:p>
    <w:p w:rsidR="00315237" w:rsidRDefault="00315237" w:rsidP="00315237">
      <w:pPr>
        <w:ind w:left="360"/>
      </w:pPr>
      <w:r>
        <w:t xml:space="preserve">   </w:t>
      </w:r>
      <w:r>
        <w:tab/>
      </w:r>
      <w:r>
        <w:tab/>
        <w:t xml:space="preserve"> </w:t>
      </w:r>
      <w:proofErr w:type="gramStart"/>
      <w:r>
        <w:t>до</w:t>
      </w:r>
      <w:proofErr w:type="gramEnd"/>
      <w:r>
        <w:t xml:space="preserve"> 300 тыс. руб. – 0,099%</w:t>
      </w:r>
    </w:p>
    <w:p w:rsidR="00315237" w:rsidRDefault="00315237" w:rsidP="00315237">
      <w:pPr>
        <w:ind w:left="1068" w:firstLine="348"/>
      </w:pPr>
      <w:r>
        <w:t xml:space="preserve"> </w:t>
      </w:r>
      <w:proofErr w:type="gramStart"/>
      <w:r>
        <w:t>от</w:t>
      </w:r>
      <w:proofErr w:type="gramEnd"/>
      <w:r>
        <w:t xml:space="preserve"> 300 тыс. руб. до 500 тыс. руб. – 0,170%</w:t>
      </w:r>
    </w:p>
    <w:p w:rsidR="00B93C37" w:rsidRDefault="00315237" w:rsidP="00315237">
      <w:r>
        <w:t xml:space="preserve">      Свыше 500 тыс. руб. – 0,5%.</w:t>
      </w:r>
    </w:p>
    <w:sectPr w:rsidR="00B9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37"/>
    <w:rsid w:val="00315237"/>
    <w:rsid w:val="00B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C177-2408-4394-9C66-48B5AD2C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315237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152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523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2017-03-16T05:24:00Z</dcterms:created>
  <dcterms:modified xsi:type="dcterms:W3CDTF">2017-03-16T05:26:00Z</dcterms:modified>
</cp:coreProperties>
</file>