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5E14" w:rsidRDefault="002C5E14" w:rsidP="007B7542">
      <w:pPr>
        <w:rPr>
          <w:b/>
          <w:sz w:val="32"/>
          <w:szCs w:val="32"/>
        </w:rPr>
      </w:pPr>
    </w:p>
    <w:p w:rsidR="00B13EFF" w:rsidRPr="00CD5581" w:rsidRDefault="00B13EFF" w:rsidP="00FD5858">
      <w:pPr>
        <w:ind w:right="141"/>
        <w:jc w:val="center"/>
        <w:rPr>
          <w:b/>
          <w:sz w:val="32"/>
          <w:szCs w:val="32"/>
        </w:rPr>
      </w:pPr>
      <w:r w:rsidRPr="00CD5581">
        <w:rPr>
          <w:b/>
          <w:sz w:val="32"/>
          <w:szCs w:val="32"/>
        </w:rPr>
        <w:t>АДМИНИСТРАЦИЯ РАБОЧЕГО ПОСЕЛКА</w:t>
      </w:r>
    </w:p>
    <w:p w:rsidR="00B13EFF" w:rsidRPr="00CD5581" w:rsidRDefault="00B13EFF" w:rsidP="00B13EFF">
      <w:pPr>
        <w:jc w:val="center"/>
        <w:rPr>
          <w:b/>
          <w:sz w:val="32"/>
          <w:szCs w:val="32"/>
        </w:rPr>
      </w:pPr>
      <w:r w:rsidRPr="00CD5581">
        <w:rPr>
          <w:b/>
          <w:sz w:val="32"/>
          <w:szCs w:val="32"/>
        </w:rPr>
        <w:t>СТАНЦИОННО-ОЯШИНСКИЙ</w:t>
      </w:r>
    </w:p>
    <w:p w:rsidR="00B13EFF" w:rsidRPr="00CD5581" w:rsidRDefault="00B13EFF" w:rsidP="00B13EFF">
      <w:pPr>
        <w:jc w:val="center"/>
        <w:rPr>
          <w:b/>
          <w:sz w:val="32"/>
          <w:szCs w:val="32"/>
        </w:rPr>
      </w:pPr>
      <w:r w:rsidRPr="00CD5581">
        <w:rPr>
          <w:b/>
          <w:sz w:val="32"/>
          <w:szCs w:val="32"/>
        </w:rPr>
        <w:t xml:space="preserve"> МОШКОВСКОГО РАЙОНА НОВОСИБИРСКОЙ ОБЛАСТИ</w:t>
      </w:r>
    </w:p>
    <w:p w:rsidR="00B13EFF" w:rsidRPr="00740A77" w:rsidRDefault="00B13EFF" w:rsidP="00B13EFF">
      <w:pPr>
        <w:rPr>
          <w:b/>
        </w:rPr>
      </w:pPr>
    </w:p>
    <w:p w:rsidR="00B13EFF" w:rsidRPr="00CD5581" w:rsidRDefault="00B13EFF" w:rsidP="00B13EFF">
      <w:pPr>
        <w:jc w:val="center"/>
        <w:rPr>
          <w:b/>
          <w:sz w:val="36"/>
          <w:szCs w:val="36"/>
        </w:rPr>
      </w:pPr>
      <w:r w:rsidRPr="00CD5581">
        <w:rPr>
          <w:b/>
          <w:sz w:val="36"/>
          <w:szCs w:val="36"/>
        </w:rPr>
        <w:t>ПОСТАНОВЛЕНИЕ</w:t>
      </w:r>
    </w:p>
    <w:p w:rsidR="00B13EFF" w:rsidRPr="00740A77" w:rsidRDefault="00B13EFF" w:rsidP="00B13EFF">
      <w:pPr>
        <w:jc w:val="center"/>
        <w:rPr>
          <w:b/>
        </w:rPr>
      </w:pPr>
    </w:p>
    <w:p w:rsidR="00F451B3" w:rsidRDefault="00B13EFF" w:rsidP="00B039E0">
      <w:r>
        <w:t xml:space="preserve">от </w:t>
      </w:r>
      <w:r w:rsidR="0096079A">
        <w:t xml:space="preserve">05.09.2018  </w:t>
      </w:r>
      <w:r w:rsidR="00B039E0">
        <w:t xml:space="preserve">                                                                                                      </w:t>
      </w:r>
      <w:r w:rsidR="0096079A">
        <w:t>№151</w:t>
      </w:r>
    </w:p>
    <w:p w:rsidR="0096079A" w:rsidRDefault="0096079A" w:rsidP="00F451B3">
      <w:pPr>
        <w:jc w:val="center"/>
      </w:pPr>
    </w:p>
    <w:p w:rsidR="00776091" w:rsidRPr="006771B6" w:rsidRDefault="0096079A" w:rsidP="0096079A">
      <w:pPr>
        <w:jc w:val="center"/>
        <w:rPr>
          <w:b/>
          <w:color w:val="000000"/>
          <w:lang w:eastAsia="en-US"/>
        </w:rPr>
      </w:pPr>
      <w:r w:rsidRPr="006771B6">
        <w:rPr>
          <w:rFonts w:eastAsia="Calibri"/>
          <w:b/>
          <w:lang w:eastAsia="en-US"/>
        </w:rPr>
        <w:t>О создании единой комиссии</w:t>
      </w:r>
      <w:r w:rsidRPr="006771B6">
        <w:rPr>
          <w:rFonts w:eastAsia="Calibri"/>
          <w:b/>
          <w:color w:val="000000"/>
          <w:lang w:eastAsia="en-US"/>
        </w:rPr>
        <w:t xml:space="preserve"> по организации и проведению открытых конкурсов по отбору управляющих организаций для управления многоквартирных домов</w:t>
      </w:r>
      <w:r w:rsidRPr="006771B6">
        <w:rPr>
          <w:b/>
          <w:color w:val="000000"/>
          <w:lang w:eastAsia="en-US"/>
        </w:rPr>
        <w:t xml:space="preserve"> Администрации рабочего поселка </w:t>
      </w:r>
    </w:p>
    <w:p w:rsidR="0096079A" w:rsidRPr="006771B6" w:rsidRDefault="0096079A" w:rsidP="00776091">
      <w:pPr>
        <w:jc w:val="center"/>
        <w:rPr>
          <w:b/>
          <w:color w:val="000000"/>
          <w:lang w:eastAsia="en-US"/>
        </w:rPr>
      </w:pPr>
      <w:r w:rsidRPr="006771B6">
        <w:rPr>
          <w:b/>
          <w:color w:val="000000"/>
          <w:lang w:eastAsia="en-US"/>
        </w:rPr>
        <w:t>Станционно-Ояшинский Мошковского района</w:t>
      </w:r>
      <w:r w:rsidRPr="006771B6">
        <w:rPr>
          <w:rFonts w:eastAsia="Calibri"/>
          <w:b/>
          <w:color w:val="000000"/>
          <w:lang w:eastAsia="en-US"/>
        </w:rPr>
        <w:t xml:space="preserve"> </w:t>
      </w:r>
      <w:r w:rsidRPr="006771B6">
        <w:rPr>
          <w:b/>
          <w:color w:val="000000"/>
          <w:lang w:eastAsia="en-US"/>
        </w:rPr>
        <w:t>Новосибирской области</w:t>
      </w:r>
    </w:p>
    <w:p w:rsidR="0096079A" w:rsidRPr="006771B6" w:rsidRDefault="0096079A" w:rsidP="000A45D9">
      <w:pPr>
        <w:ind w:firstLine="851"/>
        <w:rPr>
          <w:b/>
        </w:rPr>
      </w:pPr>
    </w:p>
    <w:p w:rsidR="0096079A" w:rsidRPr="0096079A" w:rsidRDefault="00F112CB" w:rsidP="000A45D9">
      <w:pPr>
        <w:ind w:firstLine="851"/>
        <w:jc w:val="both"/>
        <w:rPr>
          <w:rFonts w:eastAsia="Calibri"/>
          <w:lang w:eastAsia="en-US"/>
        </w:rPr>
      </w:pPr>
      <w:r>
        <w:rPr>
          <w:rFonts w:eastAsia="Calibri"/>
          <w:lang w:eastAsia="en-US"/>
        </w:rPr>
        <w:t>В соответствии </w:t>
      </w:r>
      <w:r w:rsidR="001F083D">
        <w:rPr>
          <w:rFonts w:eastAsia="Calibri"/>
          <w:lang w:eastAsia="en-US"/>
        </w:rPr>
        <w:t xml:space="preserve">с </w:t>
      </w:r>
      <w:r w:rsidR="0096079A" w:rsidRPr="0096079A">
        <w:rPr>
          <w:rFonts w:eastAsia="Calibri"/>
          <w:lang w:eastAsia="en-US"/>
        </w:rPr>
        <w:t>Федеральным законом от 26.07.2006г. №</w:t>
      </w:r>
      <w:r w:rsidR="001F083D">
        <w:rPr>
          <w:rFonts w:eastAsia="Calibri"/>
          <w:lang w:eastAsia="en-US"/>
        </w:rPr>
        <w:t xml:space="preserve"> </w:t>
      </w:r>
      <w:r w:rsidR="0096079A" w:rsidRPr="0096079A">
        <w:rPr>
          <w:rFonts w:eastAsia="Calibri"/>
          <w:lang w:eastAsia="en-US"/>
        </w:rPr>
        <w:t>135-ФЗ «О защите конкуренции», Постановлением Правительства Российской Ф</w:t>
      </w:r>
      <w:r>
        <w:rPr>
          <w:rFonts w:eastAsia="Calibri"/>
          <w:lang w:eastAsia="en-US"/>
        </w:rPr>
        <w:t>едерации от 06.02.2006 года №75</w:t>
      </w:r>
      <w:r w:rsidR="0096079A" w:rsidRPr="0096079A">
        <w:rPr>
          <w:rFonts w:eastAsia="Calibri"/>
          <w:lang w:eastAsia="en-US"/>
        </w:rPr>
        <w:t xml:space="preserve"> «О порядке проведения органом местного самоуправления открытого конкурса по отбору управляющей организации для управления многоквартирным домом»</w:t>
      </w:r>
      <w:r w:rsidR="001F083D">
        <w:rPr>
          <w:rFonts w:eastAsia="Calibri"/>
          <w:lang w:eastAsia="en-US"/>
        </w:rPr>
        <w:t>,</w:t>
      </w:r>
      <w:r w:rsidR="001F083D" w:rsidRPr="001F083D">
        <w:t xml:space="preserve"> </w:t>
      </w:r>
      <w:r w:rsidR="001F083D">
        <w:t>Федеральным</w:t>
      </w:r>
      <w:r w:rsidR="001F083D" w:rsidRPr="00FC3A07">
        <w:t xml:space="preserve"> закон</w:t>
      </w:r>
      <w:r w:rsidR="001F083D">
        <w:t>ом</w:t>
      </w:r>
      <w:r w:rsidR="001F083D" w:rsidRPr="00FC3A07">
        <w:t xml:space="preserve"> от 06.10.2003 № 131-ФЗ "Об общих принципах организации местного самоуправления в РФ"</w:t>
      </w:r>
      <w:r w:rsidR="0096079A" w:rsidRPr="0096079A">
        <w:rPr>
          <w:rFonts w:eastAsia="Calibri"/>
          <w:lang w:eastAsia="en-US"/>
        </w:rPr>
        <w:t>,</w:t>
      </w:r>
    </w:p>
    <w:p w:rsidR="0096079A" w:rsidRPr="0096079A" w:rsidRDefault="0096079A" w:rsidP="004818A9">
      <w:pPr>
        <w:jc w:val="both"/>
      </w:pPr>
      <w:r w:rsidRPr="0096079A">
        <w:t>ПОСТАНОВЛЯЮ:</w:t>
      </w:r>
    </w:p>
    <w:p w:rsidR="0096079A" w:rsidRPr="0096079A" w:rsidRDefault="00E04331" w:rsidP="00E04331">
      <w:pPr>
        <w:spacing w:after="200" w:line="276" w:lineRule="auto"/>
        <w:ind w:firstLine="851"/>
        <w:contextualSpacing/>
        <w:jc w:val="both"/>
        <w:rPr>
          <w:bCs/>
        </w:rPr>
      </w:pPr>
      <w:r>
        <w:t>1.</w:t>
      </w:r>
      <w:r w:rsidR="0061710E">
        <w:t xml:space="preserve"> </w:t>
      </w:r>
      <w:r w:rsidR="0096079A" w:rsidRPr="0096079A">
        <w:t xml:space="preserve">Создать единую </w:t>
      </w:r>
      <w:r w:rsidR="0096079A" w:rsidRPr="0096079A">
        <w:rPr>
          <w:rFonts w:eastAsia="Calibri"/>
          <w:lang w:eastAsia="en-US"/>
        </w:rPr>
        <w:t xml:space="preserve">комиссию </w:t>
      </w:r>
      <w:r w:rsidR="0096079A" w:rsidRPr="0096079A">
        <w:rPr>
          <w:rFonts w:eastAsia="Calibri"/>
          <w:color w:val="000000"/>
          <w:lang w:eastAsia="en-US"/>
        </w:rPr>
        <w:t>по организации и проведению открытых конкурсов по отбору управляющих организаций для управления многоквартирных домов</w:t>
      </w:r>
      <w:r w:rsidR="00B039E0">
        <w:rPr>
          <w:color w:val="000000"/>
          <w:lang w:eastAsia="en-US"/>
        </w:rPr>
        <w:t xml:space="preserve"> А</w:t>
      </w:r>
      <w:r w:rsidR="0096079A" w:rsidRPr="0096079A">
        <w:rPr>
          <w:color w:val="000000"/>
          <w:lang w:eastAsia="en-US"/>
        </w:rPr>
        <w:t xml:space="preserve">дминистрации </w:t>
      </w:r>
      <w:r w:rsidR="00B039E0">
        <w:rPr>
          <w:color w:val="000000"/>
          <w:lang w:eastAsia="en-US"/>
        </w:rPr>
        <w:t>рабочего поселка Станционно-Ояшинский</w:t>
      </w:r>
      <w:r w:rsidR="0096079A" w:rsidRPr="0096079A">
        <w:rPr>
          <w:color w:val="000000"/>
          <w:lang w:eastAsia="en-US"/>
        </w:rPr>
        <w:t xml:space="preserve"> Мошковского района</w:t>
      </w:r>
      <w:r w:rsidR="0096079A" w:rsidRPr="0096079A">
        <w:rPr>
          <w:rFonts w:eastAsia="Calibri"/>
          <w:color w:val="000000"/>
          <w:lang w:eastAsia="en-US"/>
        </w:rPr>
        <w:t xml:space="preserve"> </w:t>
      </w:r>
      <w:r w:rsidR="0096079A" w:rsidRPr="0096079A">
        <w:rPr>
          <w:color w:val="000000"/>
          <w:lang w:eastAsia="en-US"/>
        </w:rPr>
        <w:t>Новосибирской области</w:t>
      </w:r>
      <w:r w:rsidR="0096079A" w:rsidRPr="0096079A">
        <w:t>.</w:t>
      </w:r>
    </w:p>
    <w:p w:rsidR="0096079A" w:rsidRPr="0096079A" w:rsidRDefault="00E04331" w:rsidP="00E04331">
      <w:pPr>
        <w:spacing w:after="200" w:line="276" w:lineRule="auto"/>
        <w:ind w:left="851"/>
        <w:contextualSpacing/>
        <w:jc w:val="both"/>
        <w:rPr>
          <w:bCs/>
        </w:rPr>
      </w:pPr>
      <w:r>
        <w:t>2.</w:t>
      </w:r>
      <w:r w:rsidR="0061710E">
        <w:t xml:space="preserve"> </w:t>
      </w:r>
      <w:r w:rsidR="00F112CB">
        <w:t xml:space="preserve">Утвердить состав комиссии </w:t>
      </w:r>
      <w:r w:rsidR="0096079A" w:rsidRPr="0096079A">
        <w:t>(Приложение №1)</w:t>
      </w:r>
      <w:r w:rsidR="00F112CB">
        <w:t>.</w:t>
      </w:r>
    </w:p>
    <w:p w:rsidR="0096079A" w:rsidRDefault="00E04331" w:rsidP="00E04331">
      <w:pPr>
        <w:spacing w:after="200" w:line="276" w:lineRule="auto"/>
        <w:ind w:left="851"/>
        <w:contextualSpacing/>
        <w:jc w:val="both"/>
      </w:pPr>
      <w:r>
        <w:t>3.</w:t>
      </w:r>
      <w:r w:rsidR="0061710E">
        <w:t xml:space="preserve"> </w:t>
      </w:r>
      <w:r w:rsidR="0096079A" w:rsidRPr="0096079A">
        <w:t>Утвердить порядок работы комиссии (Приложение №2)</w:t>
      </w:r>
      <w:r w:rsidR="00F112CB">
        <w:t>.</w:t>
      </w:r>
    </w:p>
    <w:p w:rsidR="0026048C" w:rsidRPr="0026048C" w:rsidRDefault="0026048C" w:rsidP="0026048C">
      <w:pPr>
        <w:ind w:firstLine="851"/>
        <w:jc w:val="both"/>
        <w:rPr>
          <w:rFonts w:eastAsia="Arial Unicode MS"/>
        </w:rPr>
      </w:pPr>
      <w:r>
        <w:rPr>
          <w:rFonts w:eastAsia="Arial Unicode MS"/>
        </w:rPr>
        <w:t>4</w:t>
      </w:r>
      <w:r w:rsidRPr="0026048C">
        <w:rPr>
          <w:rFonts w:eastAsia="Arial Unicode MS"/>
        </w:rPr>
        <w:t xml:space="preserve">. Опубликовать настоящее постановление в периодическом печатном издании «Станционно-Ояшинский Вестник» и на официальном сайте рабочего поселка Станционно-Ояшинский </w:t>
      </w:r>
      <w:r w:rsidRPr="0026048C">
        <w:rPr>
          <w:rFonts w:eastAsia="Arial Unicode MS"/>
          <w:lang w:val="en-US"/>
        </w:rPr>
        <w:t>http</w:t>
      </w:r>
      <w:r w:rsidRPr="0026048C">
        <w:rPr>
          <w:rFonts w:eastAsia="Arial Unicode MS"/>
        </w:rPr>
        <w:t>://рп-ояш.рф.</w:t>
      </w:r>
    </w:p>
    <w:p w:rsidR="0096079A" w:rsidRPr="0096079A" w:rsidRDefault="0026048C" w:rsidP="00E04331">
      <w:pPr>
        <w:spacing w:after="200" w:line="276" w:lineRule="auto"/>
        <w:ind w:firstLine="851"/>
        <w:contextualSpacing/>
        <w:jc w:val="both"/>
        <w:rPr>
          <w:bCs/>
        </w:rPr>
      </w:pPr>
      <w:r>
        <w:rPr>
          <w:bCs/>
        </w:rPr>
        <w:t>5</w:t>
      </w:r>
      <w:r w:rsidR="00E04331">
        <w:rPr>
          <w:bCs/>
        </w:rPr>
        <w:t>.</w:t>
      </w:r>
      <w:r w:rsidR="0061710E">
        <w:rPr>
          <w:bCs/>
        </w:rPr>
        <w:t xml:space="preserve"> </w:t>
      </w:r>
      <w:r w:rsidR="0096079A" w:rsidRPr="0096079A">
        <w:rPr>
          <w:bCs/>
        </w:rPr>
        <w:t>Контроль за исполнением настоящего постановления оставляю за собой.</w:t>
      </w:r>
    </w:p>
    <w:p w:rsidR="0096079A" w:rsidRPr="0096079A" w:rsidRDefault="0096079A" w:rsidP="0096079A"/>
    <w:p w:rsidR="00F451B3" w:rsidRDefault="00F451B3" w:rsidP="00F451B3">
      <w:pPr>
        <w:tabs>
          <w:tab w:val="left" w:pos="851"/>
        </w:tabs>
        <w:suppressAutoHyphens/>
        <w:ind w:firstLine="851"/>
        <w:jc w:val="both"/>
      </w:pPr>
    </w:p>
    <w:p w:rsidR="00F451B3" w:rsidRPr="00332654" w:rsidRDefault="00F451B3" w:rsidP="00F451B3">
      <w:r w:rsidRPr="00332654">
        <w:t xml:space="preserve">Глава </w:t>
      </w:r>
      <w:bookmarkStart w:id="0" w:name="_GoBack"/>
      <w:bookmarkEnd w:id="0"/>
      <w:r>
        <w:t>рабочего поселка Станционно-Ояшинский</w:t>
      </w:r>
      <w:r w:rsidRPr="00332654">
        <w:t xml:space="preserve">                                             </w:t>
      </w:r>
    </w:p>
    <w:p w:rsidR="00F451B3" w:rsidRPr="00332654" w:rsidRDefault="00F451B3" w:rsidP="00F451B3">
      <w:pPr>
        <w:rPr>
          <w:bCs/>
        </w:rPr>
      </w:pPr>
      <w:r w:rsidRPr="00332654">
        <w:rPr>
          <w:bCs/>
        </w:rPr>
        <w:t>Мошковского района Новосибирской области</w:t>
      </w:r>
      <w:r>
        <w:rPr>
          <w:bCs/>
        </w:rPr>
        <w:t xml:space="preserve"> </w:t>
      </w:r>
      <w:r w:rsidR="00776091">
        <w:rPr>
          <w:bCs/>
        </w:rPr>
        <w:t xml:space="preserve">                              </w:t>
      </w:r>
      <w:r>
        <w:rPr>
          <w:bCs/>
        </w:rPr>
        <w:t xml:space="preserve"> Т.В. Личманюк</w:t>
      </w:r>
    </w:p>
    <w:p w:rsidR="00F451B3" w:rsidRDefault="00F451B3" w:rsidP="00F451B3">
      <w:pPr>
        <w:tabs>
          <w:tab w:val="left" w:pos="851"/>
        </w:tabs>
        <w:suppressAutoHyphens/>
        <w:ind w:firstLine="851"/>
        <w:jc w:val="both"/>
      </w:pPr>
    </w:p>
    <w:p w:rsidR="00F451B3" w:rsidRPr="00F451B3" w:rsidRDefault="00F451B3" w:rsidP="00F451B3">
      <w:pPr>
        <w:tabs>
          <w:tab w:val="left" w:pos="851"/>
        </w:tabs>
        <w:suppressAutoHyphens/>
        <w:ind w:firstLine="851"/>
        <w:jc w:val="both"/>
      </w:pPr>
    </w:p>
    <w:p w:rsidR="001007B4" w:rsidRDefault="00B13EFF" w:rsidP="00B13EFF">
      <w:pPr>
        <w:pStyle w:val="2"/>
        <w:rPr>
          <w:rFonts w:ascii="Times New Roman" w:hAnsi="Times New Roman" w:cs="Times New Roman"/>
          <w:b w:val="0"/>
          <w:i w:val="0"/>
        </w:rPr>
      </w:pPr>
      <w:r w:rsidRPr="00B13EFF">
        <w:rPr>
          <w:rFonts w:ascii="Times New Roman" w:hAnsi="Times New Roman" w:cs="Times New Roman"/>
          <w:b w:val="0"/>
          <w:i w:val="0"/>
        </w:rPr>
        <w:br w:type="page"/>
      </w:r>
    </w:p>
    <w:tbl>
      <w:tblPr>
        <w:tblW w:w="0" w:type="auto"/>
        <w:tblLook w:val="04A0" w:firstRow="1" w:lastRow="0" w:firstColumn="1" w:lastColumn="0" w:noHBand="0" w:noVBand="1"/>
      </w:tblPr>
      <w:tblGrid>
        <w:gridCol w:w="4757"/>
        <w:gridCol w:w="4882"/>
      </w:tblGrid>
      <w:tr w:rsidR="001007B4" w:rsidRPr="004A2604" w:rsidTr="00E02092">
        <w:tc>
          <w:tcPr>
            <w:tcW w:w="5068" w:type="dxa"/>
          </w:tcPr>
          <w:p w:rsidR="001007B4" w:rsidRPr="004A2604" w:rsidRDefault="001007B4" w:rsidP="00E02092">
            <w:pPr>
              <w:jc w:val="right"/>
              <w:rPr>
                <w:color w:val="000000"/>
              </w:rPr>
            </w:pPr>
          </w:p>
        </w:tc>
        <w:tc>
          <w:tcPr>
            <w:tcW w:w="5069" w:type="dxa"/>
          </w:tcPr>
          <w:p w:rsidR="00FC3A07" w:rsidRDefault="00FC3A07" w:rsidP="00E02092">
            <w:pPr>
              <w:jc w:val="center"/>
              <w:rPr>
                <w:color w:val="000000"/>
              </w:rPr>
            </w:pPr>
          </w:p>
          <w:p w:rsidR="00FC3A07" w:rsidRDefault="00FC3A07" w:rsidP="00E02092">
            <w:pPr>
              <w:jc w:val="center"/>
              <w:rPr>
                <w:color w:val="000000"/>
              </w:rPr>
            </w:pPr>
            <w:r>
              <w:rPr>
                <w:color w:val="000000"/>
              </w:rPr>
              <w:t>Приложение №1</w:t>
            </w:r>
          </w:p>
          <w:p w:rsidR="001007B4" w:rsidRPr="004A2604" w:rsidRDefault="00EF5B0C" w:rsidP="00E02092">
            <w:pPr>
              <w:jc w:val="center"/>
              <w:rPr>
                <w:color w:val="000000"/>
              </w:rPr>
            </w:pPr>
            <w:r>
              <w:rPr>
                <w:color w:val="000000"/>
              </w:rPr>
              <w:t>к</w:t>
            </w:r>
            <w:r w:rsidR="00FC3A07">
              <w:rPr>
                <w:color w:val="000000"/>
              </w:rPr>
              <w:t xml:space="preserve"> </w:t>
            </w:r>
            <w:r w:rsidR="001007B4" w:rsidRPr="004A2604">
              <w:rPr>
                <w:color w:val="000000"/>
              </w:rPr>
              <w:t>постановлени</w:t>
            </w:r>
            <w:r w:rsidR="00FC3A07">
              <w:rPr>
                <w:color w:val="000000"/>
              </w:rPr>
              <w:t>ю</w:t>
            </w:r>
            <w:r w:rsidR="00B039E0">
              <w:rPr>
                <w:color w:val="000000"/>
              </w:rPr>
              <w:t xml:space="preserve"> А</w:t>
            </w:r>
            <w:r w:rsidR="001007B4" w:rsidRPr="004A2604">
              <w:rPr>
                <w:color w:val="000000"/>
              </w:rPr>
              <w:t>дминистрации</w:t>
            </w:r>
          </w:p>
          <w:p w:rsidR="001007B4" w:rsidRPr="004A2604" w:rsidRDefault="001007B4" w:rsidP="00E02092">
            <w:pPr>
              <w:jc w:val="center"/>
              <w:rPr>
                <w:color w:val="000000"/>
              </w:rPr>
            </w:pPr>
            <w:r w:rsidRPr="004A2604">
              <w:rPr>
                <w:color w:val="000000"/>
              </w:rPr>
              <w:t>рабочего поселка Станционно-Ояшинский</w:t>
            </w:r>
            <w:r w:rsidR="00FC3A07">
              <w:rPr>
                <w:color w:val="000000"/>
              </w:rPr>
              <w:t xml:space="preserve"> Мошковского района Новосибирской области</w:t>
            </w:r>
          </w:p>
          <w:p w:rsidR="001007B4" w:rsidRPr="00F451B3" w:rsidRDefault="00C11AC1" w:rsidP="00FC3A07">
            <w:pPr>
              <w:jc w:val="center"/>
              <w:rPr>
                <w:color w:val="000000"/>
              </w:rPr>
            </w:pPr>
            <w:r>
              <w:rPr>
                <w:color w:val="000000"/>
              </w:rPr>
              <w:t>от</w:t>
            </w:r>
            <w:r w:rsidR="001007B4" w:rsidRPr="004A2604">
              <w:rPr>
                <w:color w:val="000000"/>
              </w:rPr>
              <w:t xml:space="preserve"> </w:t>
            </w:r>
            <w:r w:rsidR="00FC3A07">
              <w:rPr>
                <w:color w:val="000000"/>
              </w:rPr>
              <w:t>05.09.2018</w:t>
            </w:r>
            <w:r w:rsidR="001007B4" w:rsidRPr="004A2604">
              <w:rPr>
                <w:color w:val="000000"/>
              </w:rPr>
              <w:t xml:space="preserve">  №</w:t>
            </w:r>
            <w:r w:rsidR="00FC3A07">
              <w:rPr>
                <w:color w:val="000000"/>
              </w:rPr>
              <w:t>151</w:t>
            </w:r>
          </w:p>
        </w:tc>
      </w:tr>
    </w:tbl>
    <w:p w:rsidR="00753BC8" w:rsidRDefault="00753BC8" w:rsidP="00753BC8">
      <w:pPr>
        <w:jc w:val="center"/>
        <w:rPr>
          <w:b/>
        </w:rPr>
      </w:pPr>
    </w:p>
    <w:p w:rsidR="00FC3A07" w:rsidRPr="00FC3A07" w:rsidRDefault="00FC3A07" w:rsidP="00FC3A07">
      <w:pPr>
        <w:jc w:val="right"/>
        <w:rPr>
          <w:b/>
        </w:rPr>
      </w:pPr>
    </w:p>
    <w:p w:rsidR="00776091" w:rsidRDefault="00FC3A07" w:rsidP="00776091">
      <w:pPr>
        <w:jc w:val="center"/>
        <w:rPr>
          <w:b/>
          <w:color w:val="000000"/>
          <w:lang w:eastAsia="en-US"/>
        </w:rPr>
      </w:pPr>
      <w:r w:rsidRPr="00FC3A07">
        <w:rPr>
          <w:b/>
        </w:rPr>
        <w:t>Состав</w:t>
      </w:r>
      <w:r w:rsidRPr="00FC3A07">
        <w:t xml:space="preserve"> </w:t>
      </w:r>
      <w:r w:rsidRPr="00FC3A07">
        <w:rPr>
          <w:rFonts w:eastAsia="Calibri"/>
          <w:b/>
          <w:lang w:eastAsia="en-US"/>
        </w:rPr>
        <w:t>единой комиссии</w:t>
      </w:r>
      <w:r w:rsidRPr="00FC3A07">
        <w:rPr>
          <w:rFonts w:eastAsia="Calibri"/>
          <w:b/>
          <w:color w:val="000000"/>
          <w:lang w:eastAsia="en-US"/>
        </w:rPr>
        <w:t xml:space="preserve"> по организации и проведен</w:t>
      </w:r>
      <w:r w:rsidR="001F083D">
        <w:rPr>
          <w:rFonts w:eastAsia="Calibri"/>
          <w:b/>
          <w:color w:val="000000"/>
          <w:lang w:eastAsia="en-US"/>
        </w:rPr>
        <w:t xml:space="preserve">ию открытых конкурсов по отбору </w:t>
      </w:r>
      <w:r w:rsidRPr="00FC3A07">
        <w:rPr>
          <w:rFonts w:eastAsia="Calibri"/>
          <w:b/>
          <w:color w:val="000000"/>
          <w:lang w:eastAsia="en-US"/>
        </w:rPr>
        <w:t>управляющих организаций для управления многоквартирных домов</w:t>
      </w:r>
      <w:r w:rsidRPr="00FC3A07">
        <w:rPr>
          <w:b/>
          <w:color w:val="000000"/>
          <w:lang w:eastAsia="en-US"/>
        </w:rPr>
        <w:t xml:space="preserve"> </w:t>
      </w:r>
      <w:r>
        <w:rPr>
          <w:b/>
          <w:color w:val="000000"/>
          <w:lang w:eastAsia="en-US"/>
        </w:rPr>
        <w:t>А</w:t>
      </w:r>
      <w:r w:rsidRPr="00FC3A07">
        <w:rPr>
          <w:b/>
          <w:color w:val="000000"/>
          <w:lang w:eastAsia="en-US"/>
        </w:rPr>
        <w:t xml:space="preserve">дминистрации </w:t>
      </w:r>
      <w:r>
        <w:rPr>
          <w:b/>
          <w:color w:val="000000"/>
          <w:lang w:eastAsia="en-US"/>
        </w:rPr>
        <w:t xml:space="preserve">рабочего поселка </w:t>
      </w:r>
    </w:p>
    <w:p w:rsidR="00FC3A07" w:rsidRPr="00FC3A07" w:rsidRDefault="00FC3A07" w:rsidP="00776091">
      <w:pPr>
        <w:jc w:val="center"/>
        <w:rPr>
          <w:b/>
          <w:color w:val="000000"/>
          <w:lang w:eastAsia="en-US"/>
        </w:rPr>
      </w:pPr>
      <w:r>
        <w:rPr>
          <w:b/>
          <w:color w:val="000000"/>
          <w:lang w:eastAsia="en-US"/>
        </w:rPr>
        <w:t>Станционно-Ояшинский</w:t>
      </w:r>
      <w:r>
        <w:rPr>
          <w:rFonts w:eastAsia="Calibri"/>
          <w:b/>
          <w:color w:val="000000"/>
          <w:lang w:eastAsia="en-US"/>
        </w:rPr>
        <w:t xml:space="preserve"> </w:t>
      </w:r>
      <w:r w:rsidRPr="00FC3A07">
        <w:rPr>
          <w:b/>
          <w:color w:val="000000"/>
          <w:lang w:eastAsia="en-US"/>
        </w:rPr>
        <w:t>Мошковского района</w:t>
      </w:r>
      <w:r>
        <w:rPr>
          <w:rFonts w:eastAsia="Calibri"/>
          <w:b/>
          <w:color w:val="000000"/>
          <w:lang w:eastAsia="en-US"/>
        </w:rPr>
        <w:t xml:space="preserve"> </w:t>
      </w:r>
      <w:r w:rsidRPr="00FC3A07">
        <w:rPr>
          <w:b/>
          <w:color w:val="000000"/>
          <w:lang w:eastAsia="en-US"/>
        </w:rPr>
        <w:t>Новосибирской области</w:t>
      </w:r>
      <w:r w:rsidRPr="00FC3A07">
        <w:rPr>
          <w:rFonts w:eastAsia="Calibri"/>
          <w:b/>
          <w:lang w:eastAsia="en-US"/>
        </w:rPr>
        <w:t xml:space="preserve"> </w:t>
      </w:r>
    </w:p>
    <w:p w:rsidR="00FC3A07" w:rsidRPr="00FC3A07" w:rsidRDefault="00FC3A07" w:rsidP="00FC3A07">
      <w:pPr>
        <w:jc w:val="center"/>
        <w:rPr>
          <w:b/>
          <w:color w:val="000000"/>
          <w:lang w:eastAsia="en-US"/>
        </w:rPr>
      </w:pPr>
    </w:p>
    <w:p w:rsidR="00FC3A07" w:rsidRPr="00FC3A07" w:rsidRDefault="00FC3A07" w:rsidP="00FC3A07">
      <w:pPr>
        <w:jc w:val="center"/>
        <w:rPr>
          <w:b/>
          <w:color w:val="000000"/>
          <w:lang w:eastAsia="en-US"/>
        </w:rPr>
      </w:pPr>
    </w:p>
    <w:p w:rsidR="00FC3A07" w:rsidRPr="00FC3A07" w:rsidRDefault="00FC3A07" w:rsidP="00FC3A07">
      <w:pPr>
        <w:rPr>
          <w:b/>
          <w:color w:val="000000"/>
          <w:lang w:eastAsia="en-US"/>
        </w:rPr>
      </w:pPr>
    </w:p>
    <w:p w:rsidR="00FC3A07" w:rsidRPr="00FC3A07" w:rsidRDefault="00FC3A07" w:rsidP="00FC3A07">
      <w:pPr>
        <w:spacing w:after="200" w:line="276" w:lineRule="auto"/>
        <w:jc w:val="both"/>
        <w:rPr>
          <w:rFonts w:eastAsia="Calibri"/>
          <w:bCs/>
          <w:color w:val="000000"/>
          <w:lang w:eastAsia="en-US"/>
        </w:rPr>
      </w:pPr>
      <w:r>
        <w:rPr>
          <w:rFonts w:eastAsia="Calibri"/>
          <w:bCs/>
          <w:color w:val="000000"/>
          <w:lang w:eastAsia="en-US"/>
        </w:rPr>
        <w:t>Личманюк Татьяна Владимировна</w:t>
      </w:r>
      <w:r w:rsidRPr="00FC3A07">
        <w:rPr>
          <w:rFonts w:eastAsia="Calibri"/>
          <w:bCs/>
          <w:color w:val="000000"/>
          <w:lang w:eastAsia="en-US"/>
        </w:rPr>
        <w:t xml:space="preserve"> - председатель комиссии;</w:t>
      </w:r>
    </w:p>
    <w:p w:rsidR="00FC3A07" w:rsidRPr="00FC3A07" w:rsidRDefault="00FC3A07" w:rsidP="00FC3A07">
      <w:pPr>
        <w:spacing w:after="200" w:line="276" w:lineRule="auto"/>
        <w:jc w:val="both"/>
        <w:rPr>
          <w:rFonts w:eastAsia="Calibri"/>
          <w:bCs/>
          <w:color w:val="000000"/>
          <w:lang w:eastAsia="en-US"/>
        </w:rPr>
      </w:pPr>
      <w:r>
        <w:rPr>
          <w:rFonts w:eastAsia="Calibri"/>
          <w:bCs/>
          <w:color w:val="000000"/>
          <w:lang w:eastAsia="en-US"/>
        </w:rPr>
        <w:t>Кононова Мария Викторовна</w:t>
      </w:r>
      <w:r w:rsidR="00896E33">
        <w:rPr>
          <w:rFonts w:eastAsia="Calibri"/>
          <w:bCs/>
          <w:color w:val="000000"/>
          <w:lang w:eastAsia="en-US"/>
        </w:rPr>
        <w:t xml:space="preserve"> </w:t>
      </w:r>
      <w:r w:rsidR="00906EF8">
        <w:rPr>
          <w:rFonts w:eastAsia="Calibri"/>
          <w:bCs/>
          <w:color w:val="000000"/>
          <w:lang w:eastAsia="en-US"/>
        </w:rPr>
        <w:t>–</w:t>
      </w:r>
      <w:r w:rsidR="00896E33">
        <w:rPr>
          <w:rFonts w:eastAsia="Calibri"/>
          <w:bCs/>
          <w:color w:val="000000"/>
          <w:lang w:eastAsia="en-US"/>
        </w:rPr>
        <w:t xml:space="preserve"> </w:t>
      </w:r>
      <w:r w:rsidR="00906EF8">
        <w:rPr>
          <w:rFonts w:eastAsia="Calibri"/>
          <w:bCs/>
          <w:color w:val="000000"/>
          <w:lang w:eastAsia="en-US"/>
        </w:rPr>
        <w:t>заместитель председателя</w:t>
      </w:r>
      <w:r w:rsidRPr="00FC3A07">
        <w:rPr>
          <w:rFonts w:eastAsia="Calibri"/>
          <w:bCs/>
          <w:color w:val="000000"/>
          <w:lang w:eastAsia="en-US"/>
        </w:rPr>
        <w:t>;</w:t>
      </w:r>
    </w:p>
    <w:p w:rsidR="00FC3A07" w:rsidRPr="00FC3A07" w:rsidRDefault="00FC3A07" w:rsidP="00FC3A07">
      <w:pPr>
        <w:spacing w:after="200" w:line="276" w:lineRule="auto"/>
        <w:jc w:val="both"/>
        <w:rPr>
          <w:rFonts w:eastAsia="Calibri"/>
          <w:bCs/>
          <w:color w:val="000000"/>
          <w:lang w:eastAsia="en-US"/>
        </w:rPr>
      </w:pPr>
      <w:r>
        <w:rPr>
          <w:rFonts w:eastAsia="Calibri"/>
          <w:bCs/>
          <w:color w:val="000000"/>
          <w:lang w:eastAsia="en-US"/>
        </w:rPr>
        <w:t>Жаркова Марина Александровна</w:t>
      </w:r>
      <w:r w:rsidRPr="00FC3A07">
        <w:rPr>
          <w:rFonts w:eastAsia="Calibri"/>
          <w:bCs/>
          <w:color w:val="000000"/>
          <w:lang w:eastAsia="en-US"/>
        </w:rPr>
        <w:t xml:space="preserve"> – член комиссии;</w:t>
      </w:r>
    </w:p>
    <w:p w:rsidR="00FC3A07" w:rsidRPr="00FC3A07" w:rsidRDefault="00FC3A07" w:rsidP="00FC3A07">
      <w:pPr>
        <w:spacing w:after="200" w:line="276" w:lineRule="auto"/>
        <w:jc w:val="both"/>
        <w:rPr>
          <w:rFonts w:eastAsia="Calibri"/>
          <w:bCs/>
          <w:color w:val="000000"/>
          <w:lang w:eastAsia="en-US"/>
        </w:rPr>
      </w:pPr>
      <w:r>
        <w:rPr>
          <w:rFonts w:eastAsia="Calibri"/>
          <w:bCs/>
          <w:color w:val="000000"/>
          <w:lang w:eastAsia="en-US"/>
        </w:rPr>
        <w:t>Гапанюк Наталья Валентиновна</w:t>
      </w:r>
      <w:r w:rsidRPr="00FC3A07">
        <w:rPr>
          <w:rFonts w:eastAsia="Calibri"/>
          <w:bCs/>
          <w:color w:val="000000"/>
          <w:lang w:eastAsia="en-US"/>
        </w:rPr>
        <w:t xml:space="preserve"> – член комиссии;</w:t>
      </w:r>
    </w:p>
    <w:p w:rsidR="00FC3A07" w:rsidRDefault="00FC3A07" w:rsidP="00FC3A07">
      <w:pPr>
        <w:spacing w:after="200" w:line="276" w:lineRule="auto"/>
        <w:jc w:val="both"/>
        <w:rPr>
          <w:rFonts w:eastAsia="Calibri"/>
          <w:bCs/>
          <w:color w:val="000000"/>
          <w:lang w:eastAsia="en-US"/>
        </w:rPr>
      </w:pPr>
      <w:r>
        <w:rPr>
          <w:rFonts w:eastAsia="Calibri"/>
          <w:bCs/>
          <w:color w:val="000000"/>
          <w:lang w:eastAsia="en-US"/>
        </w:rPr>
        <w:t>Дегтярева Оксана Ивановна</w:t>
      </w:r>
      <w:r w:rsidRPr="00FC3A07">
        <w:rPr>
          <w:rFonts w:eastAsia="Calibri"/>
          <w:bCs/>
          <w:color w:val="000000"/>
          <w:lang w:eastAsia="en-US"/>
        </w:rPr>
        <w:t xml:space="preserve"> – секретарь комиссии.</w:t>
      </w: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p w:rsidR="00FC3A07" w:rsidRDefault="00FC3A07" w:rsidP="00FC3A07">
      <w:pPr>
        <w:spacing w:after="200" w:line="276" w:lineRule="auto"/>
        <w:jc w:val="both"/>
        <w:rPr>
          <w:rFonts w:eastAsia="Calibri"/>
          <w:bCs/>
          <w:color w:val="000000"/>
          <w:lang w:eastAsia="en-US"/>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4"/>
        <w:gridCol w:w="4855"/>
      </w:tblGrid>
      <w:tr w:rsidR="00FC3A07" w:rsidTr="00FC3A07">
        <w:tc>
          <w:tcPr>
            <w:tcW w:w="4955" w:type="dxa"/>
          </w:tcPr>
          <w:p w:rsidR="00FC3A07" w:rsidRDefault="00FC3A07" w:rsidP="00FC3A07">
            <w:pPr>
              <w:spacing w:after="200" w:line="276" w:lineRule="auto"/>
              <w:jc w:val="both"/>
              <w:rPr>
                <w:rFonts w:eastAsia="Calibri"/>
                <w:bCs/>
                <w:color w:val="000000"/>
                <w:lang w:eastAsia="en-US"/>
              </w:rPr>
            </w:pPr>
          </w:p>
        </w:tc>
        <w:tc>
          <w:tcPr>
            <w:tcW w:w="4956" w:type="dxa"/>
          </w:tcPr>
          <w:p w:rsidR="00FC3A07" w:rsidRDefault="00FC3A07" w:rsidP="00FC3A07">
            <w:pPr>
              <w:jc w:val="center"/>
              <w:rPr>
                <w:color w:val="000000"/>
              </w:rPr>
            </w:pPr>
          </w:p>
          <w:p w:rsidR="001F083D" w:rsidRDefault="001F083D" w:rsidP="007B7542">
            <w:pPr>
              <w:rPr>
                <w:color w:val="000000"/>
              </w:rPr>
            </w:pPr>
          </w:p>
          <w:p w:rsidR="00FC3A07" w:rsidRDefault="00FC3A07" w:rsidP="00FC3A07">
            <w:pPr>
              <w:jc w:val="center"/>
              <w:rPr>
                <w:color w:val="000000"/>
              </w:rPr>
            </w:pPr>
            <w:r>
              <w:rPr>
                <w:color w:val="000000"/>
              </w:rPr>
              <w:lastRenderedPageBreak/>
              <w:t xml:space="preserve">Приложение </w:t>
            </w:r>
            <w:r w:rsidR="001F083D">
              <w:rPr>
                <w:color w:val="000000"/>
              </w:rPr>
              <w:t>№2</w:t>
            </w:r>
          </w:p>
          <w:p w:rsidR="00FC3A07" w:rsidRPr="004A2604" w:rsidRDefault="00FC3A07" w:rsidP="00FC3A07">
            <w:pPr>
              <w:jc w:val="center"/>
              <w:rPr>
                <w:color w:val="000000"/>
              </w:rPr>
            </w:pPr>
            <w:r>
              <w:rPr>
                <w:color w:val="000000"/>
              </w:rPr>
              <w:t xml:space="preserve">к </w:t>
            </w:r>
            <w:r w:rsidRPr="004A2604">
              <w:rPr>
                <w:color w:val="000000"/>
              </w:rPr>
              <w:t>постановлени</w:t>
            </w:r>
            <w:r>
              <w:rPr>
                <w:color w:val="000000"/>
              </w:rPr>
              <w:t>ю А</w:t>
            </w:r>
            <w:r w:rsidRPr="004A2604">
              <w:rPr>
                <w:color w:val="000000"/>
              </w:rPr>
              <w:t>дминистрации</w:t>
            </w:r>
          </w:p>
          <w:p w:rsidR="00FC3A07" w:rsidRPr="004A2604" w:rsidRDefault="00FC3A07" w:rsidP="00FC3A07">
            <w:pPr>
              <w:jc w:val="center"/>
              <w:rPr>
                <w:color w:val="000000"/>
              </w:rPr>
            </w:pPr>
            <w:r w:rsidRPr="004A2604">
              <w:rPr>
                <w:color w:val="000000"/>
              </w:rPr>
              <w:t>рабочего поселка Станционно-Ояшинский</w:t>
            </w:r>
            <w:r>
              <w:rPr>
                <w:color w:val="000000"/>
              </w:rPr>
              <w:t xml:space="preserve"> Мошковского района Новосибирской области</w:t>
            </w:r>
          </w:p>
          <w:p w:rsidR="00FC3A07" w:rsidRDefault="00FC3A07" w:rsidP="00FC3A07">
            <w:pPr>
              <w:spacing w:after="200" w:line="276" w:lineRule="auto"/>
              <w:jc w:val="center"/>
              <w:rPr>
                <w:rFonts w:eastAsia="Calibri"/>
                <w:bCs/>
                <w:color w:val="000000"/>
                <w:lang w:eastAsia="en-US"/>
              </w:rPr>
            </w:pPr>
            <w:r>
              <w:rPr>
                <w:color w:val="000000"/>
              </w:rPr>
              <w:t>от</w:t>
            </w:r>
            <w:r w:rsidRPr="004A2604">
              <w:rPr>
                <w:color w:val="000000"/>
              </w:rPr>
              <w:t xml:space="preserve"> </w:t>
            </w:r>
            <w:r>
              <w:rPr>
                <w:color w:val="000000"/>
              </w:rPr>
              <w:t>05.09.2018</w:t>
            </w:r>
            <w:r w:rsidRPr="004A2604">
              <w:rPr>
                <w:color w:val="000000"/>
              </w:rPr>
              <w:t xml:space="preserve">  №</w:t>
            </w:r>
            <w:r>
              <w:rPr>
                <w:color w:val="000000"/>
              </w:rPr>
              <w:t>151</w:t>
            </w:r>
          </w:p>
        </w:tc>
      </w:tr>
    </w:tbl>
    <w:p w:rsidR="00FC3A07" w:rsidRPr="00FC3A07" w:rsidRDefault="00FC3A07" w:rsidP="00FC3A07"/>
    <w:p w:rsidR="00FC3A07" w:rsidRPr="00FC3A07" w:rsidRDefault="00FC3A07" w:rsidP="00FC3A07">
      <w:pPr>
        <w:jc w:val="center"/>
        <w:rPr>
          <w:b/>
          <w:bCs/>
        </w:rPr>
      </w:pPr>
      <w:r w:rsidRPr="00FC3A07">
        <w:rPr>
          <w:b/>
        </w:rPr>
        <w:t>ПОРЯДОК</w:t>
      </w:r>
    </w:p>
    <w:p w:rsidR="00FC3A07" w:rsidRPr="00FC3A07" w:rsidRDefault="00FC3A07" w:rsidP="00FC3A07">
      <w:pPr>
        <w:jc w:val="center"/>
        <w:rPr>
          <w:rFonts w:eastAsia="Calibri"/>
          <w:b/>
          <w:u w:val="single"/>
          <w:lang w:eastAsia="en-US"/>
        </w:rPr>
      </w:pPr>
      <w:r w:rsidRPr="00FC3A07">
        <w:rPr>
          <w:rFonts w:eastAsia="Calibri"/>
          <w:b/>
          <w:bCs/>
          <w:lang w:eastAsia="en-US"/>
        </w:rPr>
        <w:t xml:space="preserve">работы </w:t>
      </w:r>
      <w:r w:rsidRPr="00FC3A07">
        <w:rPr>
          <w:rFonts w:eastAsia="Calibri"/>
          <w:b/>
          <w:lang w:eastAsia="en-US"/>
        </w:rPr>
        <w:t>единой комиссии</w:t>
      </w:r>
      <w:r w:rsidRPr="00FC3A07">
        <w:rPr>
          <w:rFonts w:eastAsia="Calibri"/>
          <w:b/>
          <w:color w:val="000000"/>
          <w:lang w:eastAsia="en-US"/>
        </w:rPr>
        <w:t xml:space="preserve"> по организации и проведению открытых конкурсов по отбору управляющих организаций для управления многоквартирных домов</w:t>
      </w:r>
      <w:r w:rsidRPr="00FC3A07">
        <w:rPr>
          <w:b/>
          <w:color w:val="000000"/>
          <w:lang w:eastAsia="en-US"/>
        </w:rPr>
        <w:t xml:space="preserve"> </w:t>
      </w:r>
      <w:r w:rsidR="004571EF">
        <w:rPr>
          <w:b/>
          <w:color w:val="000000"/>
          <w:lang w:eastAsia="en-US"/>
        </w:rPr>
        <w:t>А</w:t>
      </w:r>
      <w:r w:rsidRPr="00FC3A07">
        <w:rPr>
          <w:b/>
          <w:color w:val="000000"/>
          <w:lang w:eastAsia="en-US"/>
        </w:rPr>
        <w:t xml:space="preserve">дминистрации </w:t>
      </w:r>
      <w:r w:rsidR="004571EF">
        <w:rPr>
          <w:b/>
          <w:color w:val="000000"/>
          <w:lang w:eastAsia="en-US"/>
        </w:rPr>
        <w:t>рабочего поселка Станционно-Ояшинский</w:t>
      </w:r>
      <w:r w:rsidR="004571EF">
        <w:rPr>
          <w:rFonts w:eastAsia="Calibri"/>
          <w:b/>
          <w:color w:val="000000"/>
          <w:lang w:eastAsia="en-US"/>
        </w:rPr>
        <w:t xml:space="preserve"> </w:t>
      </w:r>
      <w:r w:rsidRPr="00FC3A07">
        <w:rPr>
          <w:b/>
          <w:color w:val="000000"/>
          <w:lang w:eastAsia="en-US"/>
        </w:rPr>
        <w:t>Мошковского района Новосибирской области</w:t>
      </w:r>
    </w:p>
    <w:p w:rsidR="00FC3A07" w:rsidRPr="00FC3A07" w:rsidRDefault="00FC3A07" w:rsidP="00FC3A07">
      <w:pPr>
        <w:spacing w:after="200" w:line="276" w:lineRule="auto"/>
        <w:jc w:val="both"/>
        <w:rPr>
          <w:rFonts w:eastAsia="Calibri"/>
          <w:lang w:eastAsia="en-US"/>
        </w:rPr>
      </w:pPr>
    </w:p>
    <w:p w:rsidR="00FC3A07" w:rsidRPr="00FC3A07" w:rsidRDefault="00FC3A07" w:rsidP="004571EF">
      <w:pPr>
        <w:ind w:firstLine="851"/>
        <w:jc w:val="both"/>
      </w:pPr>
      <w:r w:rsidRPr="00FC3A07">
        <w:t>1.Единая конкурсная комиссия по организации и проведению открытых конкурсов по отбору управляющих организаций для уп</w:t>
      </w:r>
      <w:r w:rsidR="004571EF">
        <w:t>равления многоквартирных домов А</w:t>
      </w:r>
      <w:r w:rsidRPr="00FC3A07">
        <w:t xml:space="preserve">дминистрации </w:t>
      </w:r>
      <w:r w:rsidR="004571EF">
        <w:t>рабочего поселка Станционно-Ояшинский Мошковского района</w:t>
      </w:r>
      <w:r w:rsidRPr="00FC3A07">
        <w:t xml:space="preserve"> Новосибирской области (далее по тексту - конкурсная комиссия) создана как постоянно действующий орган при </w:t>
      </w:r>
      <w:r w:rsidR="004571EF">
        <w:t>А</w:t>
      </w:r>
      <w:r w:rsidRPr="00FC3A07">
        <w:t xml:space="preserve">дминистрации </w:t>
      </w:r>
      <w:r w:rsidR="004571EF">
        <w:t>рабочего поселка</w:t>
      </w:r>
      <w:r w:rsidRPr="00FC3A07">
        <w:t xml:space="preserve"> </w:t>
      </w:r>
      <w:r w:rsidR="004571EF">
        <w:t>Станционно-Ояшинский Мошковского района</w:t>
      </w:r>
      <w:r w:rsidRPr="00FC3A07">
        <w:t xml:space="preserve"> Новосибирской области.</w:t>
      </w:r>
    </w:p>
    <w:p w:rsidR="00FC3A07" w:rsidRPr="00FC3A07" w:rsidRDefault="00FC3A07" w:rsidP="004571EF">
      <w:pPr>
        <w:ind w:firstLine="851"/>
        <w:jc w:val="both"/>
      </w:pPr>
      <w:r w:rsidRPr="00FC3A07">
        <w:t>2.Срок полномочий настоящей конкурсной комиссии - два года.</w:t>
      </w:r>
    </w:p>
    <w:p w:rsidR="00FC3A07" w:rsidRPr="00FC3A07" w:rsidRDefault="00FC3A07" w:rsidP="004571EF">
      <w:pPr>
        <w:ind w:firstLine="851"/>
        <w:jc w:val="both"/>
      </w:pPr>
      <w:r w:rsidRPr="00FC3A07">
        <w:t>3.Конкурсная комиссия создана в целях организации и проведения органом местного самоуправления открытых конкурсов по отбору управляющих организаций для многоквартирных домов (далее по тексту - МКД) в случаях, предусмотренных действующим законодательством.</w:t>
      </w:r>
    </w:p>
    <w:p w:rsidR="00FC3A07" w:rsidRPr="00FC3A07" w:rsidRDefault="009739B8" w:rsidP="004571EF">
      <w:pPr>
        <w:ind w:firstLine="851"/>
        <w:jc w:val="both"/>
      </w:pPr>
      <w:r>
        <w:t>4.</w:t>
      </w:r>
      <w:r w:rsidR="00FC3A07" w:rsidRPr="00FC3A07">
        <w:t>Указанные открытые конкурсы проводятся на право заключения договоров управления многоквартирным домом либо на право заключения договоров управления несколькими многоквартирными домами.</w:t>
      </w:r>
    </w:p>
    <w:p w:rsidR="00FC3A07" w:rsidRPr="00FC3A07" w:rsidRDefault="00FC3A07" w:rsidP="004571EF">
      <w:pPr>
        <w:ind w:firstLine="851"/>
        <w:jc w:val="both"/>
      </w:pPr>
      <w:r w:rsidRPr="00FC3A07">
        <w:t>5.В своей деятельности конкурсная комиссия руководствуется действующими нормами жилищного и гражданского законодательства, включая Жилищный кодекс РФ, Федеральный закон № 131-ФЗ от 06.10.2003 "Об общих принципах организации местного самоуправления в РФ", Постановление Правительства РФ № 75 от 06.02.2006 "О порядке проведения органом местного самоуправления открытого конкурса по отбору управляющей организации для управления многоквартирным домом, иные нормативные акты органов государственной власти и органов местного самоуправления.</w:t>
      </w:r>
    </w:p>
    <w:p w:rsidR="00FC3A07" w:rsidRPr="00FC3A07" w:rsidRDefault="009739B8" w:rsidP="004571EF">
      <w:pPr>
        <w:ind w:firstLine="851"/>
        <w:jc w:val="both"/>
      </w:pPr>
      <w:r>
        <w:t>6.</w:t>
      </w:r>
      <w:r w:rsidR="00FC3A07" w:rsidRPr="00FC3A07">
        <w:t>В состав конкурсной комиссии должно входить не менее 5 человек, в том числе должностные лица органа местного самоуправления, являющегося организатором конкурса.</w:t>
      </w:r>
    </w:p>
    <w:p w:rsidR="00FC3A07" w:rsidRPr="00FC3A07" w:rsidRDefault="009739B8" w:rsidP="004571EF">
      <w:pPr>
        <w:ind w:firstLine="851"/>
        <w:jc w:val="both"/>
      </w:pPr>
      <w:r>
        <w:t>7.</w:t>
      </w:r>
      <w:r w:rsidR="00FC3A07" w:rsidRPr="00FC3A07">
        <w:t xml:space="preserve">Членами конкурсной комиссии не могут быть физические лица, лично заинтересованные в результатах конкурса (в том числе лица, являющиеся претендентами, участниками конкурса или состоящие в трудовых отношениях с организациями, являющимися претендентами, участниками конкурса, а также родственники претендента (участника конкурса) - физического лица (физических лиц), состоящего в трудовых отношениях с организациями, </w:t>
      </w:r>
      <w:r w:rsidR="00FC3A07" w:rsidRPr="00FC3A07">
        <w:lastRenderedPageBreak/>
        <w:t>являющимися претендентами, участниками конкурса, либо физические лица, на которых способны оказывать влияние претенденты, участники конкурса (в том числе лица, являющиеся участниками (акционерами) указанных организаций, членами их органов управления, кредиторами участников конкурса).</w:t>
      </w:r>
    </w:p>
    <w:p w:rsidR="00FC3A07" w:rsidRPr="00FC3A07" w:rsidRDefault="00FC3A07" w:rsidP="004571EF">
      <w:pPr>
        <w:ind w:firstLine="851"/>
        <w:jc w:val="both"/>
      </w:pPr>
      <w:r w:rsidRPr="00FC3A07">
        <w:t>8</w:t>
      </w:r>
      <w:r w:rsidR="009739B8">
        <w:t>.</w:t>
      </w:r>
      <w:r w:rsidRPr="00FC3A07">
        <w:t>В случае выявления таких лиц организатор конкурса обязан незамедлительно исключить их из состава конкурсной комиссии и назначить иных лиц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утв. Постановлением Правительства РФ № 75 от 06.02.2006.</w:t>
      </w:r>
    </w:p>
    <w:p w:rsidR="00FC3A07" w:rsidRPr="00FC3A07" w:rsidRDefault="009739B8" w:rsidP="004571EF">
      <w:pPr>
        <w:ind w:firstLine="851"/>
        <w:jc w:val="both"/>
      </w:pPr>
      <w:r>
        <w:t>9.</w:t>
      </w:r>
      <w:r w:rsidR="00FC3A07" w:rsidRPr="00FC3A07">
        <w:t>Члены конкурсной комиссии участвуют в разработке и утверждении в установленном порядке конкурсной документации на проведение открытого конкурса по отбору управляющих компаний.</w:t>
      </w:r>
    </w:p>
    <w:p w:rsidR="00FC3A07" w:rsidRPr="00FC3A07" w:rsidRDefault="00FC3A07" w:rsidP="004571EF">
      <w:pPr>
        <w:ind w:firstLine="851"/>
        <w:jc w:val="both"/>
      </w:pPr>
      <w:r w:rsidRPr="00FC3A07">
        <w:t>10.Конкурсная комиссия рассматривает заявки на участие в конкурсе и проводит конкурс.</w:t>
      </w:r>
    </w:p>
    <w:p w:rsidR="00FC3A07" w:rsidRPr="00FC3A07" w:rsidRDefault="00FC3A07" w:rsidP="004571EF">
      <w:pPr>
        <w:ind w:firstLine="851"/>
        <w:jc w:val="both"/>
      </w:pPr>
      <w:r w:rsidRPr="00FC3A07">
        <w:t>11</w:t>
      </w:r>
      <w:r w:rsidR="009739B8">
        <w:t>.</w:t>
      </w:r>
      <w:r w:rsidRPr="00FC3A07">
        <w:t>Руководство работой конкурсной комиссии осуществляет председатель конкурсной комиссии, а в его отсутствие - заместитель, назначаемый председателем конкурсной комиссии.</w:t>
      </w:r>
    </w:p>
    <w:p w:rsidR="00FC3A07" w:rsidRPr="00FC3A07" w:rsidRDefault="00FC3A07" w:rsidP="004571EF">
      <w:pPr>
        <w:ind w:firstLine="851"/>
        <w:jc w:val="both"/>
      </w:pPr>
      <w:r w:rsidRPr="00FC3A07">
        <w:t>12.Заседания конкурсной комиссии проводятся по мере необходимости.</w:t>
      </w:r>
    </w:p>
    <w:p w:rsidR="00FC3A07" w:rsidRPr="00FC3A07" w:rsidRDefault="00FC3A07" w:rsidP="004571EF">
      <w:pPr>
        <w:ind w:firstLine="851"/>
        <w:jc w:val="both"/>
      </w:pPr>
      <w:r w:rsidRPr="00FC3A07">
        <w:t>13</w:t>
      </w:r>
      <w:r w:rsidR="009739B8">
        <w:t>.</w:t>
      </w:r>
      <w:r w:rsidRPr="00FC3A07">
        <w:t>Члены конкурсной комиссии должны своевременно и должным образом уведомляться секретарем конкурсной комиссии о месте, дате и времени проведения заседания комиссии.</w:t>
      </w:r>
    </w:p>
    <w:p w:rsidR="00FC3A07" w:rsidRPr="00FC3A07" w:rsidRDefault="00FC3A07" w:rsidP="004571EF">
      <w:pPr>
        <w:ind w:firstLine="851"/>
        <w:jc w:val="both"/>
      </w:pPr>
      <w:r w:rsidRPr="00FC3A07">
        <w:t>14. Конкурсная комиссия правомочна, если на заседании присутствуют более 50 процентов общего числа ее членов. Каждый член конкурсной комиссии имеет 1 голос.</w:t>
      </w:r>
    </w:p>
    <w:p w:rsidR="00FC3A07" w:rsidRPr="00FC3A07" w:rsidRDefault="00FC3A07" w:rsidP="004571EF">
      <w:pPr>
        <w:ind w:firstLine="851"/>
        <w:jc w:val="both"/>
      </w:pPr>
      <w:r w:rsidRPr="00FC3A07">
        <w:t>15</w:t>
      </w:r>
      <w:r w:rsidR="009739B8">
        <w:t>.</w:t>
      </w:r>
      <w:r w:rsidRPr="00FC3A07">
        <w:t>Решения конкурсной комиссии принимаются простым большинством голосов членов конкурсной комиссии, принявших участие в ее заседании. При равенстве голосов решение принимается председателем конкурсной комиссии.</w:t>
      </w:r>
    </w:p>
    <w:p w:rsidR="00FC3A07" w:rsidRPr="00FC3A07" w:rsidRDefault="00FC3A07" w:rsidP="004571EF">
      <w:pPr>
        <w:ind w:firstLine="851"/>
        <w:jc w:val="both"/>
      </w:pPr>
      <w:r w:rsidRPr="00FC3A07">
        <w:t>16</w:t>
      </w:r>
      <w:r w:rsidR="009739B8">
        <w:t>.</w:t>
      </w:r>
      <w:r w:rsidRPr="00FC3A07">
        <w:t>Решения конкурсной комиссии в день их принятия оформляются протоколами, которые подписывают члены конкурсной комиссии, принявшие участие в заседании. Не допускаются заполнение протоколов карандашом и внесение в них исправлений.</w:t>
      </w:r>
    </w:p>
    <w:p w:rsidR="00FC3A07" w:rsidRPr="00FC3A07" w:rsidRDefault="00FC3A07" w:rsidP="004571EF">
      <w:pPr>
        <w:ind w:firstLine="851"/>
        <w:jc w:val="both"/>
      </w:pPr>
      <w:r w:rsidRPr="00FC3A07">
        <w:t>17</w:t>
      </w:r>
      <w:r w:rsidR="009739B8">
        <w:t>.</w:t>
      </w:r>
      <w:r w:rsidRPr="00FC3A07">
        <w:t>На заседаниях конкурсной комиссии могут присутствовать представители ассоциаций (союзов) товариществ собственников жилья, жилищных, жилищно-строительных кооперативов или иных специализированных потребительских кооперативов, ассоциаций собственников помещений в многоквартирных домах, действующих на территории субъекта Российской Федерации, а также представители общественных объединений потребителей (их ассоциаций, союзов), действующих на территории субъекта Российской Федерации. Полномочия указанных представителей подтверждаются документально.</w:t>
      </w:r>
    </w:p>
    <w:p w:rsidR="001007B4" w:rsidRPr="00E04621" w:rsidRDefault="00FC3A07" w:rsidP="004571EF">
      <w:pPr>
        <w:ind w:firstLine="851"/>
        <w:jc w:val="both"/>
      </w:pPr>
      <w:r w:rsidRPr="00FC3A07">
        <w:t>18</w:t>
      </w:r>
      <w:r w:rsidR="009739B8">
        <w:t>.</w:t>
      </w:r>
      <w:r w:rsidRPr="00FC3A07">
        <w:t>На заседаниях конкурсной комиссии могут присутствовать претенденты, участники конкурса или их представители, а также представители средств массовой информации.</w:t>
      </w:r>
    </w:p>
    <w:sectPr w:rsidR="001007B4" w:rsidRPr="00E04621" w:rsidSect="007B7542">
      <w:pgSz w:w="11906" w:h="16838"/>
      <w:pgMar w:top="567" w:right="849"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4E33" w:rsidRDefault="00DC4E33" w:rsidP="007B7542">
      <w:r>
        <w:separator/>
      </w:r>
    </w:p>
  </w:endnote>
  <w:endnote w:type="continuationSeparator" w:id="0">
    <w:p w:rsidR="00DC4E33" w:rsidRDefault="00DC4E33" w:rsidP="007B75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4E33" w:rsidRDefault="00DC4E33" w:rsidP="007B7542">
      <w:r>
        <w:separator/>
      </w:r>
    </w:p>
  </w:footnote>
  <w:footnote w:type="continuationSeparator" w:id="0">
    <w:p w:rsidR="00DC4E33" w:rsidRDefault="00DC4E33" w:rsidP="007B754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02C07"/>
    <w:multiLevelType w:val="hybridMultilevel"/>
    <w:tmpl w:val="75A242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AC13766"/>
    <w:multiLevelType w:val="hybridMultilevel"/>
    <w:tmpl w:val="E5E2A0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D36755B"/>
    <w:multiLevelType w:val="hybridMultilevel"/>
    <w:tmpl w:val="EB18B9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0D860A3"/>
    <w:multiLevelType w:val="hybridMultilevel"/>
    <w:tmpl w:val="3CFC24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D717B7E"/>
    <w:multiLevelType w:val="hybridMultilevel"/>
    <w:tmpl w:val="E03E6A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0C03775"/>
    <w:multiLevelType w:val="hybridMultilevel"/>
    <w:tmpl w:val="73481D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A4E645E"/>
    <w:multiLevelType w:val="hybridMultilevel"/>
    <w:tmpl w:val="8B3E5C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1705F58"/>
    <w:multiLevelType w:val="hybridMultilevel"/>
    <w:tmpl w:val="0BB6A7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DA91F17"/>
    <w:multiLevelType w:val="hybridMultilevel"/>
    <w:tmpl w:val="06042C88"/>
    <w:lvl w:ilvl="0" w:tplc="0419000F">
      <w:start w:val="1"/>
      <w:numFmt w:val="decimal"/>
      <w:lvlText w:val="%1."/>
      <w:lvlJc w:val="left"/>
      <w:pPr>
        <w:ind w:left="1495"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5"/>
  </w:num>
  <w:num w:numId="4">
    <w:abstractNumId w:val="7"/>
  </w:num>
  <w:num w:numId="5">
    <w:abstractNumId w:val="3"/>
  </w:num>
  <w:num w:numId="6">
    <w:abstractNumId w:val="1"/>
  </w:num>
  <w:num w:numId="7">
    <w:abstractNumId w:val="6"/>
  </w:num>
  <w:num w:numId="8">
    <w:abstractNumId w:val="4"/>
  </w:num>
  <w:num w:numId="9">
    <w:abstractNumId w:val="2"/>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EFF"/>
    <w:rsid w:val="000A45D9"/>
    <w:rsid w:val="000C283C"/>
    <w:rsid w:val="001007B4"/>
    <w:rsid w:val="001F083D"/>
    <w:rsid w:val="0026048C"/>
    <w:rsid w:val="002C5E14"/>
    <w:rsid w:val="002C72F3"/>
    <w:rsid w:val="002E00C4"/>
    <w:rsid w:val="004571EF"/>
    <w:rsid w:val="004818A9"/>
    <w:rsid w:val="005A6222"/>
    <w:rsid w:val="0061710E"/>
    <w:rsid w:val="006771B6"/>
    <w:rsid w:val="00753BC8"/>
    <w:rsid w:val="00776091"/>
    <w:rsid w:val="007B7542"/>
    <w:rsid w:val="00850407"/>
    <w:rsid w:val="00896E33"/>
    <w:rsid w:val="00906EF8"/>
    <w:rsid w:val="0096079A"/>
    <w:rsid w:val="009739B8"/>
    <w:rsid w:val="00990650"/>
    <w:rsid w:val="00B039E0"/>
    <w:rsid w:val="00B13EFF"/>
    <w:rsid w:val="00C11AC1"/>
    <w:rsid w:val="00DC4E33"/>
    <w:rsid w:val="00E04331"/>
    <w:rsid w:val="00E04621"/>
    <w:rsid w:val="00E53820"/>
    <w:rsid w:val="00EF5B0C"/>
    <w:rsid w:val="00F112CB"/>
    <w:rsid w:val="00F451B3"/>
    <w:rsid w:val="00F72954"/>
    <w:rsid w:val="00FC3A07"/>
    <w:rsid w:val="00FD5858"/>
    <w:rsid w:val="00FF0A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C40DCD-437F-4785-AF4F-9B1903C84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2954"/>
    <w:rPr>
      <w:sz w:val="28"/>
      <w:szCs w:val="28"/>
    </w:rPr>
  </w:style>
  <w:style w:type="paragraph" w:styleId="1">
    <w:name w:val="heading 1"/>
    <w:aliases w:val="Раздел Договора,H1,&quot;Алмаз&quot;"/>
    <w:basedOn w:val="a"/>
    <w:next w:val="a"/>
    <w:link w:val="10"/>
    <w:qFormat/>
    <w:rsid w:val="00F72954"/>
    <w:pPr>
      <w:keepNext/>
      <w:tabs>
        <w:tab w:val="left" w:pos="720"/>
      </w:tabs>
      <w:ind w:firstLine="709"/>
      <w:jc w:val="both"/>
      <w:outlineLvl w:val="0"/>
    </w:pPr>
    <w:rPr>
      <w:b/>
      <w:bCs/>
      <w:szCs w:val="20"/>
    </w:rPr>
  </w:style>
  <w:style w:type="paragraph" w:styleId="2">
    <w:name w:val="heading 2"/>
    <w:aliases w:val="H2,&quot;Изумруд&quot;"/>
    <w:basedOn w:val="a"/>
    <w:next w:val="a"/>
    <w:link w:val="20"/>
    <w:qFormat/>
    <w:rsid w:val="00F72954"/>
    <w:pPr>
      <w:keepNext/>
      <w:spacing w:before="240" w:after="60"/>
      <w:outlineLvl w:val="1"/>
    </w:pPr>
    <w:rPr>
      <w:rFonts w:ascii="Arial" w:hAnsi="Arial" w:cs="Arial"/>
      <w:b/>
      <w:bCs/>
      <w:i/>
      <w:iCs/>
    </w:rPr>
  </w:style>
  <w:style w:type="paragraph" w:styleId="3">
    <w:name w:val="heading 3"/>
    <w:basedOn w:val="a"/>
    <w:next w:val="a"/>
    <w:link w:val="30"/>
    <w:qFormat/>
    <w:rsid w:val="00F72954"/>
    <w:pPr>
      <w:keepNext/>
      <w:spacing w:before="240" w:after="60"/>
      <w:outlineLvl w:val="2"/>
    </w:pPr>
    <w:rPr>
      <w:rFonts w:ascii="Arial" w:hAnsi="Arial" w:cs="Arial"/>
      <w:b/>
      <w:bCs/>
      <w:sz w:val="26"/>
      <w:szCs w:val="26"/>
    </w:rPr>
  </w:style>
  <w:style w:type="paragraph" w:styleId="4">
    <w:name w:val="heading 4"/>
    <w:basedOn w:val="a"/>
    <w:next w:val="a"/>
    <w:link w:val="40"/>
    <w:qFormat/>
    <w:rsid w:val="00F72954"/>
    <w:pPr>
      <w:keepNext/>
      <w:spacing w:before="240" w:after="60"/>
      <w:outlineLvl w:val="3"/>
    </w:pPr>
    <w:rPr>
      <w:b/>
      <w:bCs/>
    </w:rPr>
  </w:style>
  <w:style w:type="paragraph" w:styleId="5">
    <w:name w:val="heading 5"/>
    <w:basedOn w:val="a"/>
    <w:next w:val="a"/>
    <w:link w:val="50"/>
    <w:qFormat/>
    <w:rsid w:val="00F72954"/>
    <w:pPr>
      <w:spacing w:before="240" w:after="60"/>
      <w:outlineLvl w:val="4"/>
    </w:pPr>
    <w:rPr>
      <w:b/>
      <w:bCs/>
      <w:i/>
      <w:iCs/>
      <w:sz w:val="26"/>
      <w:szCs w:val="26"/>
    </w:rPr>
  </w:style>
  <w:style w:type="paragraph" w:styleId="6">
    <w:name w:val="heading 6"/>
    <w:basedOn w:val="a"/>
    <w:next w:val="a"/>
    <w:link w:val="60"/>
    <w:qFormat/>
    <w:rsid w:val="00F72954"/>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F72954"/>
    <w:rPr>
      <w:b/>
      <w:bCs/>
      <w:sz w:val="28"/>
    </w:rPr>
  </w:style>
  <w:style w:type="character" w:customStyle="1" w:styleId="20">
    <w:name w:val="Заголовок 2 Знак"/>
    <w:aliases w:val="H2 Знак,&quot;Изумруд&quot; Знак"/>
    <w:basedOn w:val="a0"/>
    <w:link w:val="2"/>
    <w:rsid w:val="00F72954"/>
    <w:rPr>
      <w:rFonts w:ascii="Arial" w:hAnsi="Arial" w:cs="Arial"/>
      <w:b/>
      <w:bCs/>
      <w:i/>
      <w:iCs/>
      <w:sz w:val="28"/>
      <w:szCs w:val="28"/>
    </w:rPr>
  </w:style>
  <w:style w:type="character" w:customStyle="1" w:styleId="30">
    <w:name w:val="Заголовок 3 Знак"/>
    <w:basedOn w:val="a0"/>
    <w:link w:val="3"/>
    <w:rsid w:val="00F72954"/>
    <w:rPr>
      <w:rFonts w:ascii="Arial" w:hAnsi="Arial" w:cs="Arial"/>
      <w:b/>
      <w:bCs/>
      <w:sz w:val="26"/>
      <w:szCs w:val="26"/>
    </w:rPr>
  </w:style>
  <w:style w:type="character" w:customStyle="1" w:styleId="40">
    <w:name w:val="Заголовок 4 Знак"/>
    <w:basedOn w:val="a0"/>
    <w:link w:val="4"/>
    <w:rsid w:val="00F72954"/>
    <w:rPr>
      <w:b/>
      <w:bCs/>
      <w:sz w:val="28"/>
      <w:szCs w:val="28"/>
    </w:rPr>
  </w:style>
  <w:style w:type="character" w:customStyle="1" w:styleId="50">
    <w:name w:val="Заголовок 5 Знак"/>
    <w:basedOn w:val="a0"/>
    <w:link w:val="5"/>
    <w:rsid w:val="00F72954"/>
    <w:rPr>
      <w:b/>
      <w:bCs/>
      <w:i/>
      <w:iCs/>
      <w:sz w:val="26"/>
      <w:szCs w:val="26"/>
    </w:rPr>
  </w:style>
  <w:style w:type="character" w:customStyle="1" w:styleId="60">
    <w:name w:val="Заголовок 6 Знак"/>
    <w:basedOn w:val="a0"/>
    <w:link w:val="6"/>
    <w:rsid w:val="00F72954"/>
    <w:rPr>
      <w:b/>
      <w:bCs/>
      <w:sz w:val="22"/>
      <w:szCs w:val="22"/>
    </w:rPr>
  </w:style>
  <w:style w:type="character" w:styleId="a3">
    <w:name w:val="Emphasis"/>
    <w:basedOn w:val="a0"/>
    <w:qFormat/>
    <w:rsid w:val="00F72954"/>
    <w:rPr>
      <w:i/>
      <w:iCs/>
    </w:rPr>
  </w:style>
  <w:style w:type="paragraph" w:styleId="a4">
    <w:name w:val="Normal (Web)"/>
    <w:basedOn w:val="a"/>
    <w:uiPriority w:val="99"/>
    <w:unhideWhenUsed/>
    <w:rsid w:val="00B13EFF"/>
    <w:pPr>
      <w:spacing w:before="100" w:beforeAutospacing="1" w:after="100" w:afterAutospacing="1"/>
    </w:pPr>
    <w:rPr>
      <w:sz w:val="24"/>
      <w:szCs w:val="24"/>
    </w:rPr>
  </w:style>
  <w:style w:type="character" w:customStyle="1" w:styleId="apple-converted-space">
    <w:name w:val="apple-converted-space"/>
    <w:basedOn w:val="a0"/>
    <w:rsid w:val="00B13EFF"/>
  </w:style>
  <w:style w:type="paragraph" w:styleId="a5">
    <w:name w:val="List Paragraph"/>
    <w:basedOn w:val="a"/>
    <w:uiPriority w:val="34"/>
    <w:qFormat/>
    <w:rsid w:val="00F451B3"/>
    <w:pPr>
      <w:spacing w:after="200" w:line="276" w:lineRule="auto"/>
      <w:ind w:left="720"/>
      <w:contextualSpacing/>
    </w:pPr>
    <w:rPr>
      <w:rFonts w:asciiTheme="minorHAnsi" w:eastAsiaTheme="minorHAnsi" w:hAnsiTheme="minorHAnsi" w:cstheme="minorBidi"/>
      <w:sz w:val="22"/>
      <w:szCs w:val="22"/>
      <w:lang w:eastAsia="en-US"/>
    </w:rPr>
  </w:style>
  <w:style w:type="table" w:styleId="a6">
    <w:name w:val="Table Grid"/>
    <w:basedOn w:val="a1"/>
    <w:uiPriority w:val="59"/>
    <w:rsid w:val="00FC3A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2C5E14"/>
    <w:rPr>
      <w:rFonts w:ascii="Segoe UI" w:hAnsi="Segoe UI" w:cs="Segoe UI"/>
      <w:sz w:val="18"/>
      <w:szCs w:val="18"/>
    </w:rPr>
  </w:style>
  <w:style w:type="character" w:customStyle="1" w:styleId="a8">
    <w:name w:val="Текст выноски Знак"/>
    <w:basedOn w:val="a0"/>
    <w:link w:val="a7"/>
    <w:uiPriority w:val="99"/>
    <w:semiHidden/>
    <w:rsid w:val="002C5E14"/>
    <w:rPr>
      <w:rFonts w:ascii="Segoe UI" w:hAnsi="Segoe UI" w:cs="Segoe UI"/>
      <w:sz w:val="18"/>
      <w:szCs w:val="18"/>
    </w:rPr>
  </w:style>
  <w:style w:type="paragraph" w:styleId="a9">
    <w:name w:val="header"/>
    <w:basedOn w:val="a"/>
    <w:link w:val="aa"/>
    <w:uiPriority w:val="99"/>
    <w:unhideWhenUsed/>
    <w:rsid w:val="007B7542"/>
    <w:pPr>
      <w:tabs>
        <w:tab w:val="center" w:pos="4677"/>
        <w:tab w:val="right" w:pos="9355"/>
      </w:tabs>
    </w:pPr>
  </w:style>
  <w:style w:type="character" w:customStyle="1" w:styleId="aa">
    <w:name w:val="Верхний колонтитул Знак"/>
    <w:basedOn w:val="a0"/>
    <w:link w:val="a9"/>
    <w:uiPriority w:val="99"/>
    <w:rsid w:val="007B7542"/>
    <w:rPr>
      <w:sz w:val="28"/>
      <w:szCs w:val="28"/>
    </w:rPr>
  </w:style>
  <w:style w:type="paragraph" w:styleId="ab">
    <w:name w:val="footer"/>
    <w:basedOn w:val="a"/>
    <w:link w:val="ac"/>
    <w:uiPriority w:val="99"/>
    <w:unhideWhenUsed/>
    <w:rsid w:val="007B7542"/>
    <w:pPr>
      <w:tabs>
        <w:tab w:val="center" w:pos="4677"/>
        <w:tab w:val="right" w:pos="9355"/>
      </w:tabs>
    </w:pPr>
  </w:style>
  <w:style w:type="character" w:customStyle="1" w:styleId="ac">
    <w:name w:val="Нижний колонтитул Знак"/>
    <w:basedOn w:val="a0"/>
    <w:link w:val="ab"/>
    <w:uiPriority w:val="99"/>
    <w:rsid w:val="007B7542"/>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690427">
      <w:bodyDiv w:val="1"/>
      <w:marLeft w:val="0"/>
      <w:marRight w:val="0"/>
      <w:marTop w:val="0"/>
      <w:marBottom w:val="0"/>
      <w:divBdr>
        <w:top w:val="none" w:sz="0" w:space="0" w:color="auto"/>
        <w:left w:val="none" w:sz="0" w:space="0" w:color="auto"/>
        <w:bottom w:val="none" w:sz="0" w:space="0" w:color="auto"/>
        <w:right w:val="none" w:sz="0" w:space="0" w:color="auto"/>
      </w:divBdr>
    </w:div>
    <w:div w:id="1760175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107</TotalTime>
  <Pages>4</Pages>
  <Words>1100</Words>
  <Characters>6273</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22</cp:revision>
  <cp:lastPrinted>2018-10-04T08:38:00Z</cp:lastPrinted>
  <dcterms:created xsi:type="dcterms:W3CDTF">2018-10-04T06:41:00Z</dcterms:created>
  <dcterms:modified xsi:type="dcterms:W3CDTF">2018-10-04T08:52:00Z</dcterms:modified>
</cp:coreProperties>
</file>