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F7" w:rsidRPr="007F2CF7" w:rsidRDefault="007F2CF7" w:rsidP="007F2CF7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2CF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7F2CF7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7F2CF7">
        <w:rPr>
          <w:rFonts w:ascii="Times New Roman" w:hAnsi="Times New Roman" w:cs="Times New Roman"/>
          <w:sz w:val="28"/>
          <w:szCs w:val="28"/>
        </w:rPr>
        <w:br/>
      </w:r>
    </w:p>
    <w:p w:rsidR="007F2CF7" w:rsidRPr="007F2CF7" w:rsidRDefault="007F2CF7" w:rsidP="007F2CF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F2CF7" w:rsidRPr="007F2CF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CF7" w:rsidRPr="007F2CF7" w:rsidRDefault="007F2CF7" w:rsidP="007F2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>3 февраля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CF7" w:rsidRPr="007F2CF7" w:rsidRDefault="007F2CF7" w:rsidP="007F2CF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>N 54-ОЗ</w:t>
            </w:r>
          </w:p>
        </w:tc>
      </w:tr>
    </w:tbl>
    <w:p w:rsidR="007F2CF7" w:rsidRPr="007F2CF7" w:rsidRDefault="007F2CF7" w:rsidP="007F2CF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7F2CF7" w:rsidRPr="007F2CF7" w:rsidRDefault="007F2CF7" w:rsidP="007F2CF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ЗАКОН</w:t>
      </w:r>
    </w:p>
    <w:p w:rsidR="007F2CF7" w:rsidRPr="007F2CF7" w:rsidRDefault="007F2CF7" w:rsidP="007F2CF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НОВОСИБИРСКОЙ</w:t>
      </w: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ОБЛАСТИ ПО ВОПРОСУ РЕАЛИЗАЦИИ ОТДЕЛЬНЫХ ПОЛОЖЕНИЙ</w:t>
      </w: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ФЕДЕРАЛЬНОГО ЗАКОНОДАТЕЛЬСТВА О ЦИФРОВЫХ</w:t>
      </w: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ФИНАНСОВЫХ АКТИВАХ, ЦИФРОВОЙ ВАЛЮТЕ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Принят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от 28.01.2021 N 54-ЗС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CF7" w:rsidRPr="007F2C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CF7" w:rsidRPr="007F2CF7" w:rsidRDefault="007F2CF7" w:rsidP="007F2C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Ст. 1 </w:t>
            </w:r>
            <w:hyperlink w:anchor="P34" w:history="1">
              <w:r w:rsidRPr="007F2CF7">
                <w:rPr>
                  <w:rFonts w:ascii="Times New Roman" w:hAnsi="Times New Roman" w:cs="Times New Roman"/>
                  <w:sz w:val="28"/>
                  <w:szCs w:val="28"/>
                </w:rPr>
                <w:t>вступает</w:t>
              </w:r>
            </w:hyperlink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 в силу с 01.07.2021.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7F2CF7">
        <w:rPr>
          <w:rFonts w:ascii="Times New Roman" w:hAnsi="Times New Roman" w:cs="Times New Roman"/>
          <w:sz w:val="28"/>
          <w:szCs w:val="28"/>
        </w:rPr>
        <w:t>Статья 1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F2CF7">
          <w:rPr>
            <w:rFonts w:ascii="Times New Roman" w:hAnsi="Times New Roman" w:cs="Times New Roman"/>
            <w:sz w:val="28"/>
            <w:szCs w:val="28"/>
          </w:rPr>
          <w:t>статью 4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11 мая 2000 года N 95-ОЗ "О правовом статусе лиц, замещающих государственные должности Новосибирской области, и об отдельных вопросах обеспечения деятельности Губернатора Новосибирской области" (с изменениями, внесенными Законами Новосибирской области от 13 июля 2000 года N 112-ОЗ, от 27 декабря 2002 года N 87-ОЗ, от 16 октября 2003 года N 151-ОЗ, от 6 апреля 2005 года N 289-ОЗ, от 4 ноября 2005 года N 339-ОЗ, от 3 марта 2006 года N 6-ОЗ, от 16 декабря 2006 года N 84-ОЗ, от 15 декабря 2007 года N 171-ОЗ, от 15 декабря 2007 года N 173-ОЗ, от 2 июля 2008 года N 248-ОЗ, от 6 апреля 2009 года N 325-ОЗ, от 30 ноября 2009 года N 407-ОЗ, от 29 марта 2010 года N 474-ОЗ, от 5 апреля 2010 года N 469-ОЗ, от 2 декабря 2010 года N 33-ОЗ, от 5 июля 2011 года N 108-ОЗ, от 22 февраля 2012 года N 187-ОЗ, от 29 марта 2012 года N 197-ОЗ, от 29 марта 2012 года N 202-ОЗ, от 5 марта 2013 года N 304-ОЗ, от 5 марта 2013 года N 305-ОЗ, от 10 декабря 2013 года N 413-ОЗ, от 24 ноября 2014 года N 483-ОЗ, от 23 декабря 2014 года N 514-ОЗ, от 26 февраля 2015 года N 525-ОЗ, от 3 февраля 2016 года N 32-ОЗ, от 5 мая 2016 года N 53-ОЗ, от 5 декабря 2016 года N 107-ОЗ, от 31 января 2017 года N 134-ОЗ, от 29 мая 2017 года N 172-ОЗ, от 1 июля 2019 года N 384-ОЗ, от 9 октября 2019 года N 418-ОЗ, от 14 июля 2020 года N 495-ОЗ, от 10 ноября 2020 года N 20-ОЗ) изменение, дополнив </w:t>
      </w:r>
      <w:hyperlink r:id="rId6" w:history="1">
        <w:r w:rsidRPr="007F2CF7">
          <w:rPr>
            <w:rFonts w:ascii="Times New Roman" w:hAnsi="Times New Roman" w:cs="Times New Roman"/>
            <w:sz w:val="28"/>
            <w:szCs w:val="28"/>
          </w:rPr>
          <w:t>абзац первый пункта 6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после слов "акций (долей участия, паев в уставных (складочных) капиталах организаций)," словами "цифровых финансовых активов, цифровой валюты,".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CF7" w:rsidRPr="007F2C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CF7" w:rsidRPr="007F2CF7" w:rsidRDefault="007F2CF7" w:rsidP="007F2C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Ст. 2 </w:t>
            </w:r>
            <w:hyperlink w:anchor="P34" w:history="1">
              <w:r w:rsidRPr="007F2CF7">
                <w:rPr>
                  <w:rFonts w:ascii="Times New Roman" w:hAnsi="Times New Roman" w:cs="Times New Roman"/>
                  <w:sz w:val="28"/>
                  <w:szCs w:val="28"/>
                </w:rPr>
                <w:t>вступает</w:t>
              </w:r>
            </w:hyperlink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 в силу с 01.07.2021.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24"/>
      <w:bookmarkEnd w:id="2"/>
      <w:r w:rsidRPr="007F2CF7">
        <w:rPr>
          <w:rFonts w:ascii="Times New Roman" w:hAnsi="Times New Roman" w:cs="Times New Roman"/>
          <w:sz w:val="28"/>
          <w:szCs w:val="28"/>
        </w:rPr>
        <w:t>Статья 2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7F2CF7">
          <w:rPr>
            <w:rFonts w:ascii="Times New Roman" w:hAnsi="Times New Roman" w:cs="Times New Roman"/>
            <w:sz w:val="28"/>
            <w:szCs w:val="28"/>
          </w:rPr>
          <w:t>статью 5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25 декабря 2006 года N 81-ОЗ "О статусе депутата Законодательного Собрания Новосибирской области" (с изменениями, внесенными Законами Новосибирской области от 15 октября 2007 года N 135-ОЗ, от 5 декабря 2008 года N 291-ОЗ, от 8 июня 2009 года N 339-ОЗ, от 15 июля 2010 года N 517-ОЗ, от 5 мая 2011 года N 68-ОЗ, от 28 ноября 2011 года N 161-ОЗ, от 29 марта 2012 года N 202-ОЗ, от 11 февраля 2013 года N 294-ОЗ, от 5 марта 2013 года N 305-ОЗ, от 5 июля 2013 года N 354-ОЗ, от 26 февраля 2015 года N 525-ОЗ, от 23 ноября 2015 года N 14-ОЗ, от 3 февраля 2016 года N 32-ОЗ, от 5 мая 2016 года N 53-ОЗ, от 5 мая 2016 года N 58-ОЗ, от 5 июля 2017 года N 181-ОЗ, от 5 июля 2017 года N 189-ОЗ, от 3 октября 2017 года N 209-ОЗ, от 4 марта 2019 года N 352-ОЗ, от 14 июля 2020 года N 497-ОЗ, от 10 ноября 2020 года N 20-ОЗ) изменение, дополнив </w:t>
      </w:r>
      <w:hyperlink r:id="rId8" w:history="1">
        <w:r w:rsidRPr="007F2CF7">
          <w:rPr>
            <w:rFonts w:ascii="Times New Roman" w:hAnsi="Times New Roman" w:cs="Times New Roman"/>
            <w:sz w:val="28"/>
            <w:szCs w:val="28"/>
          </w:rPr>
          <w:t>абзац третий части 6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после слов "акций (долей участия, паев в уставных (складочных) капиталах организаций)," словами "цифровых финансовых активов, цифровой валюты,".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Статья 3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E23D88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F2CF7" w:rsidRPr="007F2CF7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7F2CF7" w:rsidRPr="007F2CF7">
        <w:rPr>
          <w:rFonts w:ascii="Times New Roman" w:hAnsi="Times New Roman" w:cs="Times New Roman"/>
          <w:sz w:val="28"/>
          <w:szCs w:val="28"/>
        </w:rPr>
        <w:t xml:space="preserve">, что в период с 1 января по 30 июня 2021 года граждане, претендующие на замещение должности главы местной администрации по контракту, муниципальной должности, вместе со сведениями, представляемыми в соответствии с </w:t>
      </w:r>
      <w:hyperlink r:id="rId10" w:history="1">
        <w:r w:rsidR="007F2CF7" w:rsidRPr="007F2C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F2CF7" w:rsidRPr="007F2CF7">
        <w:rPr>
          <w:rFonts w:ascii="Times New Roman" w:hAnsi="Times New Roman" w:cs="Times New Roman"/>
          <w:sz w:val="28"/>
          <w:szCs w:val="28"/>
        </w:rPr>
        <w:t xml:space="preserve"> Новосибирской области от 10 ноября 2017 года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 по форме </w:t>
      </w:r>
      <w:hyperlink r:id="rId11" w:history="1">
        <w:r w:rsidR="007F2CF7" w:rsidRPr="007F2CF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="007F2CF7" w:rsidRPr="007F2CF7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</w:t>
      </w:r>
      <w:hyperlink r:id="rId12" w:history="1">
        <w:r w:rsidR="007F2CF7" w:rsidRPr="007F2CF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7F2CF7" w:rsidRPr="007F2CF7">
        <w:rPr>
          <w:rFonts w:ascii="Times New Roman" w:hAnsi="Times New Roman" w:cs="Times New Roman"/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по форме </w:t>
      </w:r>
      <w:r w:rsidR="007F2CF7" w:rsidRPr="007F2CF7">
        <w:rPr>
          <w:rFonts w:ascii="Times New Roman" w:hAnsi="Times New Roman" w:cs="Times New Roman"/>
          <w:sz w:val="28"/>
          <w:szCs w:val="28"/>
        </w:rPr>
        <w:lastRenderedPageBreak/>
        <w:t>согласно приложению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Статья 4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"/>
      <w:bookmarkEnd w:id="3"/>
      <w:r w:rsidRPr="007F2CF7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10 дней после дня его официального опубликования, за исключением </w:t>
      </w:r>
      <w:hyperlink w:anchor="P19" w:history="1">
        <w:r w:rsidRPr="007F2CF7">
          <w:rPr>
            <w:rFonts w:ascii="Times New Roman" w:hAnsi="Times New Roman" w:cs="Times New Roman"/>
            <w:sz w:val="28"/>
            <w:szCs w:val="28"/>
          </w:rPr>
          <w:t>статей 1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" w:history="1">
        <w:r w:rsidRPr="007F2CF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F2CF7">
        <w:rPr>
          <w:rFonts w:ascii="Times New Roman" w:hAnsi="Times New Roman" w:cs="Times New Roman"/>
          <w:sz w:val="28"/>
          <w:szCs w:val="28"/>
        </w:rPr>
        <w:t>, которые вступают в силу с 1 июля 2021 года.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Губернатор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А.А.ТРАВНИКОВ</w:t>
      </w:r>
    </w:p>
    <w:p w:rsidR="007F2CF7" w:rsidRPr="007F2CF7" w:rsidRDefault="007F2CF7" w:rsidP="007F2C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7F2CF7" w:rsidRPr="007F2CF7" w:rsidRDefault="007F2CF7" w:rsidP="007F2C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3 февраля 2021 г.</w:t>
      </w:r>
    </w:p>
    <w:p w:rsidR="007F2CF7" w:rsidRPr="007F2CF7" w:rsidRDefault="007F2CF7" w:rsidP="007F2C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N 54-ОЗ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E697E" w:rsidRPr="007F2CF7" w:rsidRDefault="001E697E" w:rsidP="007F2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97E" w:rsidRPr="007F2CF7" w:rsidSect="00B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7"/>
    <w:rsid w:val="001E697E"/>
    <w:rsid w:val="007F2CF7"/>
    <w:rsid w:val="00B61F90"/>
    <w:rsid w:val="00E23D88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38CEB-B2F0-410D-BEAD-2657DB4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2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2C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C71928F8EE2086AC792B77D015B39237E7C94C22465A3A76E9DBC33901B5C84F4B27854D1432F8B78D69FFB73938DE877A557EC7E33ED31A4987Av2H5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FC71928F8EE2086AC792B77D015B39237E7C94C22465A3A76E9DBC33901B5C84F4B27854D1432F8B78D599FE73938DE877A557EC7E33ED31A4987Av2H5I" TargetMode="External"/><Relationship Id="rId12" Type="http://schemas.openxmlformats.org/officeDocument/2006/relationships/hyperlink" Target="consultantplus://offline/ref=3DFC71928F8EE2086AC78CBA6B6D05302972229CC6236AF4FB3D9BEB6CC01D09C4B4B42D17954E2F8C7381CBBB2DCADCAD3CA85EF36233E6v2H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C71928F8EE2086AC792B77D015B39237E7C94C22465A2A2609DBC33901B5C84F4B27854D1432F8B78D79DFB73938DE877A557EC7E33ED31A4987Av2H5I" TargetMode="External"/><Relationship Id="rId11" Type="http://schemas.openxmlformats.org/officeDocument/2006/relationships/hyperlink" Target="consultantplus://offline/ref=3DFC71928F8EE2086AC78CBA6B6D053029712199C52E6AF4FB3D9BEB6CC01D09C4B4B42D17954E2A8E7381CBBB2DCADCAD3CA85EF36233E6v2HEI" TargetMode="External"/><Relationship Id="rId5" Type="http://schemas.openxmlformats.org/officeDocument/2006/relationships/hyperlink" Target="consultantplus://offline/ref=3DFC71928F8EE2086AC792B77D015B39237E7C94C22465A2A2609DBC33901B5C84F4B27854D1432F8B78D79EF673938DE877A557EC7E33ED31A4987Av2H5I" TargetMode="External"/><Relationship Id="rId10" Type="http://schemas.openxmlformats.org/officeDocument/2006/relationships/hyperlink" Target="consultantplus://offline/ref=3DFC71928F8EE2086AC792B77D015B39237E7C94C22461ABA56C9DBC33901B5C84F4B27846D11B238B79CB9AF666C5DCAEv2H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DFC71928F8EE2086AC792B77D015B39237E7C94C22461ABA56C9DBC33901B5C84F4B27854D1432F8B7381CBBB2DCADCAD3CA85EF36233E6v2H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zam</cp:lastModifiedBy>
  <cp:revision>2</cp:revision>
  <dcterms:created xsi:type="dcterms:W3CDTF">2025-08-06T09:09:00Z</dcterms:created>
  <dcterms:modified xsi:type="dcterms:W3CDTF">2025-08-06T09:09:00Z</dcterms:modified>
</cp:coreProperties>
</file>