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D4" w:rsidRPr="00BF54BC" w:rsidRDefault="00867BD4" w:rsidP="0075698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54B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</w:t>
      </w:r>
    </w:p>
    <w:p w:rsidR="00867BD4" w:rsidRPr="00BF54BC" w:rsidRDefault="00867BD4" w:rsidP="0075698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54BC">
        <w:rPr>
          <w:rFonts w:ascii="Times New Roman" w:hAnsi="Times New Roman"/>
          <w:b/>
          <w:bCs/>
          <w:color w:val="000000"/>
          <w:sz w:val="28"/>
          <w:szCs w:val="28"/>
        </w:rPr>
        <w:t>СТАНЦИОННО-ОЯШИНСКИЙ МОШКОВСКОГО РАЙОНА НОВОСИБИРСКОЙ ОБЛАСТИ</w:t>
      </w:r>
    </w:p>
    <w:p w:rsidR="00867BD4" w:rsidRPr="00BF54BC" w:rsidRDefault="00867BD4" w:rsidP="0075698E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67BD4" w:rsidRPr="00BF54BC" w:rsidRDefault="00867BD4" w:rsidP="0075698E">
      <w:pPr>
        <w:jc w:val="center"/>
        <w:rPr>
          <w:rFonts w:ascii="Times New Roman" w:hAnsi="Times New Roman"/>
          <w:color w:val="000000"/>
        </w:rPr>
      </w:pPr>
      <w:r w:rsidRPr="00BF54BC">
        <w:rPr>
          <w:rFonts w:ascii="Times New Roman" w:hAnsi="Times New Roman"/>
          <w:b/>
          <w:bCs/>
          <w:color w:val="000000"/>
          <w:sz w:val="36"/>
          <w:szCs w:val="36"/>
        </w:rPr>
        <w:t>ПОСТАНОВЛЕНИЕ</w:t>
      </w:r>
    </w:p>
    <w:p w:rsidR="00867BD4" w:rsidRPr="00BF54BC" w:rsidRDefault="00867BD4" w:rsidP="0075698E">
      <w:pPr>
        <w:jc w:val="center"/>
        <w:rPr>
          <w:rFonts w:ascii="Times New Roman" w:hAnsi="Times New Roman"/>
          <w:color w:val="000000"/>
        </w:rPr>
      </w:pPr>
    </w:p>
    <w:p w:rsidR="00867BD4" w:rsidRPr="00BF54BC" w:rsidRDefault="00867BD4" w:rsidP="0075698E">
      <w:pPr>
        <w:jc w:val="center"/>
        <w:rPr>
          <w:rFonts w:ascii="Times New Roman" w:hAnsi="Times New Roman"/>
          <w:color w:val="000000"/>
        </w:rPr>
      </w:pPr>
    </w:p>
    <w:p w:rsidR="00867BD4" w:rsidRPr="00BF54BC" w:rsidRDefault="00867BD4" w:rsidP="007569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54BC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6D2DF5">
        <w:rPr>
          <w:rFonts w:ascii="Times New Roman" w:hAnsi="Times New Roman"/>
          <w:b/>
          <w:color w:val="000000"/>
          <w:sz w:val="28"/>
          <w:szCs w:val="28"/>
        </w:rPr>
        <w:t>24.09.2021  № 124</w:t>
      </w:r>
    </w:p>
    <w:p w:rsidR="00867BD4" w:rsidRPr="00BF54BC" w:rsidRDefault="00867BD4" w:rsidP="0075698E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67BD4" w:rsidRPr="00BF54BC" w:rsidRDefault="00867BD4" w:rsidP="004B31AA">
      <w:pPr>
        <w:spacing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54BC">
        <w:rPr>
          <w:rFonts w:ascii="Times New Roman" w:hAnsi="Times New Roman"/>
          <w:b/>
          <w:color w:val="000000"/>
          <w:sz w:val="28"/>
          <w:szCs w:val="28"/>
        </w:rPr>
        <w:t>Об утверждении Порядка принятия решений о представлении бюджетных инвестиций юридическим лицам, не являющим</w:t>
      </w:r>
      <w:r w:rsidR="006D2DF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BF54BC">
        <w:rPr>
          <w:rFonts w:ascii="Times New Roman" w:hAnsi="Times New Roman"/>
          <w:b/>
          <w:color w:val="000000"/>
          <w:sz w:val="28"/>
          <w:szCs w:val="28"/>
        </w:rPr>
        <w:t>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рабочего поселка Станционно-Ояшинский Мошковского района Новосибирской области</w:t>
      </w:r>
    </w:p>
    <w:p w:rsidR="00867BD4" w:rsidRPr="00BF54BC" w:rsidRDefault="00867BD4" w:rsidP="004B31AA">
      <w:pPr>
        <w:spacing w:line="264" w:lineRule="auto"/>
        <w:rPr>
          <w:color w:val="000000"/>
          <w:u w:val="single"/>
        </w:rPr>
      </w:pPr>
    </w:p>
    <w:p w:rsidR="00867BD4" w:rsidRPr="00BF54BC" w:rsidRDefault="00867BD4" w:rsidP="004B31AA">
      <w:pPr>
        <w:shd w:val="clear" w:color="auto" w:fill="FFFFFF"/>
        <w:spacing w:line="264" w:lineRule="auto"/>
        <w:ind w:left="142"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BF54BC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7" w:history="1">
        <w:r w:rsidRPr="00BF54BC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статьей 80</w:t>
        </w:r>
      </w:hyperlink>
      <w:r w:rsidRPr="00BF54B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BF54BC">
          <w:rPr>
            <w:rStyle w:val="12"/>
            <w:rFonts w:ascii="Times New Roman" w:hAnsi="Times New Roman"/>
            <w:color w:val="000000"/>
            <w:sz w:val="28"/>
            <w:szCs w:val="28"/>
          </w:rPr>
          <w:t>Бюджетного кодекса</w:t>
        </w:r>
      </w:hyperlink>
      <w:r w:rsidRPr="00BF54BC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законом </w:t>
      </w:r>
      <w:hyperlink r:id="rId9" w:history="1">
        <w:r w:rsidRPr="00BF54BC">
          <w:rPr>
            <w:rFonts w:ascii="Times New Roman" w:hAnsi="Times New Roman"/>
            <w:color w:val="000000"/>
            <w:sz w:val="28"/>
            <w:szCs w:val="28"/>
          </w:rPr>
          <w:t>от 06.10.2003 № 131-ФЗ</w:t>
        </w:r>
      </w:hyperlink>
      <w:r w:rsidRPr="00BF54BC">
        <w:rPr>
          <w:rFonts w:ascii="Times New Roman" w:hAnsi="Times New Roman"/>
          <w:color w:val="000000"/>
          <w:sz w:val="28"/>
          <w:szCs w:val="28"/>
        </w:rPr>
        <w:t xml:space="preserve">"Об общих принципах организации местного самоуправления в Российской Федерации", в связи с представлением прокурора Мошковского района Новосибирской области от 31.08.2021 № 4-2-21 «Об устранении нарушений бюджетного законодательства», руководствуясь Уставом рабочего поселка Станционно-Ояшинский Мошковского района Новосибирской области,  </w:t>
      </w:r>
    </w:p>
    <w:p w:rsidR="00867BD4" w:rsidRPr="00BF54BC" w:rsidRDefault="00867BD4" w:rsidP="004B31AA">
      <w:pPr>
        <w:spacing w:line="264" w:lineRule="auto"/>
        <w:rPr>
          <w:rFonts w:ascii="Times New Roman" w:hAnsi="Times New Roman"/>
          <w:color w:val="000000"/>
          <w:sz w:val="28"/>
          <w:szCs w:val="28"/>
        </w:rPr>
      </w:pPr>
    </w:p>
    <w:p w:rsidR="00867BD4" w:rsidRPr="00BF54BC" w:rsidRDefault="00867BD4" w:rsidP="004B31AA">
      <w:pPr>
        <w:spacing w:line="264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F54BC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867BD4" w:rsidRPr="00BF54BC" w:rsidRDefault="00867BD4" w:rsidP="004B31AA">
      <w:pPr>
        <w:pStyle w:val="aa"/>
        <w:spacing w:before="0" w:beforeAutospacing="0" w:after="0" w:afterAutospacing="0" w:line="264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4BC">
        <w:rPr>
          <w:rFonts w:ascii="Times New Roman" w:hAnsi="Times New Roman"/>
          <w:color w:val="000000"/>
          <w:sz w:val="28"/>
          <w:szCs w:val="28"/>
        </w:rPr>
        <w:t>1.</w:t>
      </w:r>
      <w:r w:rsidRPr="00BF54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54BC">
        <w:rPr>
          <w:rFonts w:ascii="Times New Roman" w:hAnsi="Times New Roman"/>
          <w:color w:val="000000"/>
          <w:sz w:val="28"/>
          <w:szCs w:val="28"/>
        </w:rPr>
        <w:t>Утвердить прилагаемые:</w:t>
      </w:r>
    </w:p>
    <w:p w:rsidR="00867BD4" w:rsidRPr="00BF54BC" w:rsidRDefault="00867BD4" w:rsidP="004B31AA">
      <w:pPr>
        <w:pStyle w:val="formattexttopleveltextindenttext"/>
        <w:shd w:val="clear" w:color="auto" w:fill="FFFFFF"/>
        <w:spacing w:before="0" w:beforeAutospacing="0" w:after="0" w:afterAutospacing="0" w:line="264" w:lineRule="auto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BF54BC">
        <w:rPr>
          <w:color w:val="000000"/>
          <w:sz w:val="28"/>
          <w:szCs w:val="28"/>
        </w:rPr>
        <w:tab/>
        <w:t>1.1. Порядок принятия решений о предоставлении бюджетных инвестиций юридическим лицам, не являющим</w:t>
      </w:r>
      <w:r w:rsidR="006D2DF5">
        <w:rPr>
          <w:color w:val="000000"/>
          <w:sz w:val="28"/>
          <w:szCs w:val="28"/>
        </w:rPr>
        <w:t>и</w:t>
      </w:r>
      <w:r w:rsidRPr="00BF54BC">
        <w:rPr>
          <w:color w:val="000000"/>
          <w:sz w:val="28"/>
          <w:szCs w:val="28"/>
        </w:rPr>
        <w:t>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рабочего поселка Станционно-Ояшинский Мошковского района Новосибирской области;</w:t>
      </w:r>
    </w:p>
    <w:p w:rsidR="00867BD4" w:rsidRPr="00BF54BC" w:rsidRDefault="00867BD4" w:rsidP="004B31AA">
      <w:pPr>
        <w:pStyle w:val="formattexttopleveltextindenttext"/>
        <w:shd w:val="clear" w:color="auto" w:fill="FFFFFF"/>
        <w:spacing w:before="0" w:beforeAutospacing="0" w:after="0" w:afterAutospacing="0" w:line="264" w:lineRule="auto"/>
        <w:ind w:firstLine="4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F54BC">
        <w:rPr>
          <w:color w:val="000000"/>
          <w:sz w:val="28"/>
          <w:szCs w:val="28"/>
        </w:rPr>
        <w:t>1.2. Требования к договорам, заключенным в связи с предоставлением бюджетных инвестиций юридическим лицам, не являющим</w:t>
      </w:r>
      <w:r w:rsidR="006D2DF5">
        <w:rPr>
          <w:color w:val="000000"/>
          <w:sz w:val="28"/>
          <w:szCs w:val="28"/>
        </w:rPr>
        <w:t>и</w:t>
      </w:r>
      <w:r w:rsidRPr="00BF54BC">
        <w:rPr>
          <w:color w:val="000000"/>
          <w:sz w:val="28"/>
          <w:szCs w:val="28"/>
        </w:rPr>
        <w:t>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рабочего поселка Станционно-Ояшинский Мошковского района Новосибирской области</w:t>
      </w:r>
    </w:p>
    <w:p w:rsidR="00867BD4" w:rsidRPr="00BF54BC" w:rsidRDefault="00867BD4" w:rsidP="004B31AA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F54BC">
        <w:rPr>
          <w:rFonts w:ascii="Times New Roman" w:hAnsi="Times New Roman"/>
          <w:color w:val="000000"/>
          <w:sz w:val="28"/>
          <w:szCs w:val="28"/>
        </w:rPr>
        <w:t>2. Настоящее Постановление подлежит опубликованию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</w:t>
      </w:r>
      <w:r w:rsidRPr="00BF54BC">
        <w:rPr>
          <w:rFonts w:ascii="Times New Roman" w:hAnsi="Times New Roman"/>
          <w:color w:val="000000"/>
          <w:sz w:val="28"/>
          <w:szCs w:val="28"/>
        </w:rPr>
        <w:lastRenderedPageBreak/>
        <w:t xml:space="preserve">Ояшинский Вестник» и на официальном сайте рабочего поселка Станционно-Ояшинский </w:t>
      </w:r>
      <w:r w:rsidRPr="00BF54B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BF54BC">
        <w:rPr>
          <w:rFonts w:ascii="Times New Roman" w:hAnsi="Times New Roman"/>
          <w:color w:val="000000"/>
          <w:sz w:val="28"/>
          <w:szCs w:val="28"/>
        </w:rPr>
        <w:t>.</w:t>
      </w:r>
      <w:r w:rsidRPr="00BF54BC">
        <w:rPr>
          <w:rFonts w:ascii="Times New Roman" w:hAnsi="Times New Roman"/>
          <w:color w:val="000000"/>
          <w:sz w:val="28"/>
          <w:szCs w:val="28"/>
          <w:lang w:val="en-US"/>
        </w:rPr>
        <w:t>stoyash</w:t>
      </w:r>
      <w:r w:rsidRPr="00BF54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54BC">
        <w:rPr>
          <w:rFonts w:ascii="Times New Roman" w:hAnsi="Times New Roman"/>
          <w:color w:val="000000"/>
          <w:sz w:val="28"/>
          <w:szCs w:val="28"/>
          <w:lang w:val="en-US"/>
        </w:rPr>
        <w:t>nso</w:t>
      </w:r>
      <w:r w:rsidRPr="00BF54BC">
        <w:rPr>
          <w:rFonts w:ascii="Times New Roman" w:hAnsi="Times New Roman"/>
          <w:color w:val="000000"/>
          <w:sz w:val="28"/>
          <w:szCs w:val="28"/>
        </w:rPr>
        <w:t>.</w:t>
      </w:r>
      <w:r w:rsidRPr="00BF54B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8926E5">
        <w:rPr>
          <w:rFonts w:ascii="Times New Roman" w:hAnsi="Times New Roman"/>
          <w:color w:val="000000"/>
          <w:sz w:val="28"/>
          <w:szCs w:val="28"/>
        </w:rPr>
        <w:t>.</w:t>
      </w:r>
    </w:p>
    <w:p w:rsidR="00867BD4" w:rsidRPr="00BF54BC" w:rsidRDefault="00867BD4" w:rsidP="004B31AA">
      <w:pPr>
        <w:spacing w:line="264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54BC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867BD4" w:rsidRPr="00BF54BC" w:rsidRDefault="00867BD4" w:rsidP="004B31AA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54BC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867BD4" w:rsidRPr="00BF54BC" w:rsidRDefault="00867BD4" w:rsidP="004B31AA">
      <w:pPr>
        <w:spacing w:line="264" w:lineRule="auto"/>
        <w:ind w:right="-284"/>
        <w:rPr>
          <w:rFonts w:ascii="Times New Roman" w:hAnsi="Times New Roman"/>
          <w:color w:val="000000"/>
          <w:sz w:val="28"/>
          <w:szCs w:val="28"/>
        </w:rPr>
      </w:pPr>
    </w:p>
    <w:p w:rsidR="00867BD4" w:rsidRPr="00BF54BC" w:rsidRDefault="00867BD4" w:rsidP="004B31AA">
      <w:pPr>
        <w:spacing w:line="264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 w:rsidRPr="00BF54BC">
        <w:rPr>
          <w:rFonts w:ascii="Times New Roman" w:hAnsi="Times New Roman"/>
          <w:color w:val="000000"/>
          <w:sz w:val="28"/>
          <w:szCs w:val="28"/>
        </w:rPr>
        <w:tab/>
      </w:r>
    </w:p>
    <w:p w:rsidR="00867BD4" w:rsidRPr="00BF54BC" w:rsidRDefault="00867BD4" w:rsidP="004B31AA">
      <w:pPr>
        <w:spacing w:line="264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F54BC">
        <w:rPr>
          <w:rFonts w:ascii="Times New Roman" w:hAnsi="Times New Roman"/>
          <w:color w:val="000000"/>
          <w:sz w:val="28"/>
          <w:szCs w:val="28"/>
        </w:rPr>
        <w:t>Глава рабочего поселка Станционно-Ояшинский</w:t>
      </w:r>
    </w:p>
    <w:p w:rsidR="00867BD4" w:rsidRPr="00BF54BC" w:rsidRDefault="00867BD4" w:rsidP="004B31AA">
      <w:pPr>
        <w:spacing w:line="264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F54BC">
        <w:rPr>
          <w:rFonts w:ascii="Times New Roman" w:hAnsi="Times New Roman"/>
          <w:color w:val="000000"/>
          <w:sz w:val="28"/>
          <w:szCs w:val="28"/>
        </w:rPr>
        <w:t>Мошковского района Новосибирской области                                       Т.В.Личманюк</w:t>
      </w: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9404A4">
      <w:pPr>
        <w:shd w:val="clear" w:color="auto" w:fill="FFFFFF"/>
        <w:spacing w:before="404" w:after="243"/>
        <w:jc w:val="right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867BD4" w:rsidRDefault="00867BD4" w:rsidP="00BF54BC">
      <w:pPr>
        <w:pStyle w:val="aa"/>
        <w:spacing w:before="0" w:beforeAutospacing="0" w:after="0" w:afterAutospacing="0"/>
        <w:ind w:firstLine="709"/>
        <w:jc w:val="right"/>
      </w:pPr>
    </w:p>
    <w:p w:rsidR="00867BD4" w:rsidRDefault="00867BD4" w:rsidP="00BF54BC">
      <w:pPr>
        <w:pStyle w:val="aa"/>
        <w:spacing w:before="0" w:beforeAutospacing="0" w:after="0" w:afterAutospacing="0"/>
        <w:ind w:firstLine="709"/>
        <w:jc w:val="right"/>
      </w:pPr>
    </w:p>
    <w:p w:rsidR="00867BD4" w:rsidRDefault="00867BD4" w:rsidP="00BF54BC">
      <w:pPr>
        <w:pStyle w:val="aa"/>
        <w:spacing w:before="0" w:beforeAutospacing="0" w:after="0" w:afterAutospacing="0"/>
        <w:ind w:firstLine="709"/>
        <w:jc w:val="right"/>
      </w:pPr>
    </w:p>
    <w:p w:rsidR="00867BD4" w:rsidRPr="00BF54B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BF54BC">
        <w:rPr>
          <w:rFonts w:ascii="Times New Roman" w:hAnsi="Times New Roman"/>
        </w:rPr>
        <w:lastRenderedPageBreak/>
        <w:t>Утвержден</w:t>
      </w:r>
    </w:p>
    <w:p w:rsidR="00867BD4" w:rsidRPr="00BF54B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BF54BC">
        <w:rPr>
          <w:rFonts w:ascii="Times New Roman" w:hAnsi="Times New Roman"/>
        </w:rPr>
        <w:t>постановлением</w:t>
      </w:r>
    </w:p>
    <w:p w:rsidR="00867BD4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BF54BC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рабочего поселка</w:t>
      </w:r>
    </w:p>
    <w:p w:rsidR="00867BD4" w:rsidRPr="00BF54B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Станционно-Ояшинский</w:t>
      </w:r>
    </w:p>
    <w:p w:rsidR="00867BD4" w:rsidRPr="00BF54B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Мошковского</w:t>
      </w:r>
      <w:r w:rsidRPr="00BF54BC">
        <w:rPr>
          <w:rFonts w:ascii="Times New Roman" w:hAnsi="Times New Roman"/>
        </w:rPr>
        <w:t xml:space="preserve"> района</w:t>
      </w:r>
    </w:p>
    <w:p w:rsidR="00867BD4" w:rsidRPr="00BF54B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BF54BC">
        <w:rPr>
          <w:rFonts w:ascii="Times New Roman" w:hAnsi="Times New Roman"/>
        </w:rPr>
        <w:t>Новосибирской области</w:t>
      </w:r>
    </w:p>
    <w:p w:rsidR="00867BD4" w:rsidRPr="00DD45F0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b/>
        </w:rPr>
      </w:pPr>
      <w:r w:rsidRPr="00DD45F0">
        <w:rPr>
          <w:rFonts w:ascii="Times New Roman" w:hAnsi="Times New Roman"/>
          <w:b/>
        </w:rPr>
        <w:t xml:space="preserve">от </w:t>
      </w:r>
      <w:r w:rsidR="006D2DF5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 xml:space="preserve">.09.2021 </w:t>
      </w:r>
      <w:r w:rsidRPr="00DD45F0">
        <w:rPr>
          <w:rFonts w:ascii="Times New Roman" w:hAnsi="Times New Roman"/>
          <w:b/>
        </w:rPr>
        <w:t>№</w:t>
      </w:r>
      <w:r w:rsidR="006D2DF5">
        <w:rPr>
          <w:rFonts w:ascii="Times New Roman" w:hAnsi="Times New Roman"/>
          <w:b/>
        </w:rPr>
        <w:t xml:space="preserve"> 124</w:t>
      </w:r>
    </w:p>
    <w:p w:rsidR="00867BD4" w:rsidRPr="00BF54BC" w:rsidRDefault="00867BD4" w:rsidP="00BF54BC">
      <w:pPr>
        <w:pStyle w:val="aa"/>
        <w:spacing w:before="0" w:beforeAutospacing="0" w:after="0" w:afterAutospacing="0"/>
        <w:ind w:firstLine="709"/>
        <w:rPr>
          <w:rFonts w:ascii="Times New Roman" w:hAnsi="Times New Roman"/>
        </w:rPr>
      </w:pPr>
      <w:r w:rsidRPr="00BF54BC">
        <w:rPr>
          <w:rFonts w:ascii="Times New Roman" w:hAnsi="Times New Roman"/>
        </w:rPr>
        <w:t> </w:t>
      </w:r>
    </w:p>
    <w:p w:rsidR="00867BD4" w:rsidRDefault="00867BD4" w:rsidP="005A58FC">
      <w:pPr>
        <w:spacing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Par35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867BD4" w:rsidRPr="00BF54BC" w:rsidRDefault="00867BD4" w:rsidP="005A58FC">
      <w:pPr>
        <w:spacing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54BC">
        <w:rPr>
          <w:rFonts w:ascii="Times New Roman" w:hAnsi="Times New Roman"/>
          <w:b/>
          <w:color w:val="000000"/>
          <w:sz w:val="28"/>
          <w:szCs w:val="28"/>
        </w:rPr>
        <w:t>принятия решений о представлении бюджетных инвестиций юридическим лицам, не являющим</w:t>
      </w:r>
      <w:r w:rsidR="006D2DF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BF54BC">
        <w:rPr>
          <w:rFonts w:ascii="Times New Roman" w:hAnsi="Times New Roman"/>
          <w:b/>
          <w:color w:val="000000"/>
          <w:sz w:val="28"/>
          <w:szCs w:val="28"/>
        </w:rPr>
        <w:t>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рабочего поселка Станционно-Ояшинский Мошковского района Новосибирской области</w:t>
      </w:r>
    </w:p>
    <w:p w:rsidR="00867BD4" w:rsidRPr="00BF54BC" w:rsidRDefault="00867BD4" w:rsidP="005A58FC">
      <w:pPr>
        <w:spacing w:line="264" w:lineRule="auto"/>
        <w:rPr>
          <w:color w:val="000000"/>
          <w:u w:val="single"/>
        </w:rPr>
      </w:pPr>
    </w:p>
    <w:p w:rsidR="00867BD4" w:rsidRPr="00BF54BC" w:rsidRDefault="00867BD4" w:rsidP="00BF54BC">
      <w:pPr>
        <w:pStyle w:val="aa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b/>
          <w:bCs/>
          <w:sz w:val="28"/>
          <w:szCs w:val="28"/>
        </w:rPr>
        <w:t>I. Основные положения</w:t>
      </w: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1. Настоящий Порядок определяет процедуру принятия решения о предоставлении бюджетных инвестиций юридическим лицам, не являющим</w:t>
      </w:r>
      <w:r w:rsidR="006D2DF5">
        <w:rPr>
          <w:rFonts w:ascii="Times New Roman" w:hAnsi="Times New Roman"/>
          <w:sz w:val="28"/>
          <w:szCs w:val="28"/>
        </w:rPr>
        <w:t>и</w:t>
      </w:r>
      <w:r w:rsidRPr="005A58FC">
        <w:rPr>
          <w:rFonts w:ascii="Times New Roman" w:hAnsi="Times New Roman"/>
          <w:sz w:val="28"/>
          <w:szCs w:val="28"/>
        </w:rPr>
        <w:t xml:space="preserve">ся муниципальными учреждениями и муниципальными унитарными предприятиями (далее - юридическое лицо), в объекты капитального строительства за счет средств бюджета </w:t>
      </w:r>
      <w:r>
        <w:rPr>
          <w:rFonts w:ascii="Times New Roman" w:hAnsi="Times New Roman"/>
          <w:sz w:val="28"/>
          <w:szCs w:val="28"/>
        </w:rPr>
        <w:t xml:space="preserve">рабочего поселка Станционно-Ояшинский Мошковского района </w:t>
      </w:r>
      <w:r w:rsidRPr="005A58FC">
        <w:rPr>
          <w:rFonts w:ascii="Times New Roman" w:hAnsi="Times New Roman"/>
          <w:sz w:val="28"/>
          <w:szCs w:val="28"/>
        </w:rPr>
        <w:t>Новосибирской области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на приобретение объектов недвижимого имущества (далее - бюджетные инвестиции).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 xml:space="preserve">2. Решение о предоставлении бюджетных инвестиций юридическим лицам, реализующим инвестиционные проекты на территории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</w:t>
      </w:r>
      <w:r w:rsidRPr="005A5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Мошковского </w:t>
      </w:r>
      <w:r w:rsidRPr="005A58F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8FC">
        <w:rPr>
          <w:rFonts w:ascii="Times New Roman" w:hAnsi="Times New Roman"/>
          <w:sz w:val="28"/>
          <w:szCs w:val="28"/>
        </w:rPr>
        <w:t xml:space="preserve">Новосибирской области, принимается Советом </w:t>
      </w:r>
      <w:r>
        <w:rPr>
          <w:rFonts w:ascii="Times New Roman" w:hAnsi="Times New Roman"/>
          <w:sz w:val="28"/>
          <w:szCs w:val="28"/>
        </w:rPr>
        <w:t>депутатов 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8FC">
        <w:rPr>
          <w:rFonts w:ascii="Times New Roman" w:hAnsi="Times New Roman"/>
          <w:sz w:val="28"/>
          <w:szCs w:val="28"/>
        </w:rPr>
        <w:t xml:space="preserve">Новосибирской области 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8FC">
        <w:rPr>
          <w:rFonts w:ascii="Times New Roman" w:hAnsi="Times New Roman"/>
          <w:sz w:val="28"/>
          <w:szCs w:val="28"/>
        </w:rPr>
        <w:t xml:space="preserve">Новосибирской области, утвержденным администрацией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8FC">
        <w:rPr>
          <w:rFonts w:ascii="Times New Roman" w:hAnsi="Times New Roman"/>
          <w:sz w:val="28"/>
          <w:szCs w:val="28"/>
        </w:rPr>
        <w:t>Новосибирской области.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lastRenderedPageBreak/>
        <w:t xml:space="preserve">а) приоритетов и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8FC">
        <w:rPr>
          <w:rFonts w:ascii="Times New Roman" w:hAnsi="Times New Roman"/>
          <w:sz w:val="28"/>
          <w:szCs w:val="28"/>
        </w:rPr>
        <w:t xml:space="preserve">Новосибирской области, муниципальных программ, реализуемых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5A58FC">
        <w:rPr>
          <w:rFonts w:ascii="Times New Roman" w:hAnsi="Times New Roman"/>
          <w:sz w:val="28"/>
          <w:szCs w:val="28"/>
        </w:rPr>
        <w:t>.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б) оценки эффективности использования средств бюджета</w:t>
      </w:r>
      <w:r>
        <w:rPr>
          <w:rFonts w:ascii="Times New Roman" w:hAnsi="Times New Roman"/>
          <w:sz w:val="28"/>
          <w:szCs w:val="28"/>
        </w:rPr>
        <w:t xml:space="preserve"> 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8FC">
        <w:rPr>
          <w:rFonts w:ascii="Times New Roman" w:hAnsi="Times New Roman"/>
          <w:sz w:val="28"/>
          <w:szCs w:val="28"/>
        </w:rPr>
        <w:t>Новосибирской области, направляемых на капитальные вложения;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 xml:space="preserve">в) оценки влияния создания объекта капитального строительства на комплексное развитие территории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8FC">
        <w:rPr>
          <w:rFonts w:ascii="Times New Roman" w:hAnsi="Times New Roman"/>
          <w:sz w:val="28"/>
          <w:szCs w:val="28"/>
        </w:rPr>
        <w:t>Новосибирской области;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г) оценки 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б) приобретение земельных участков под строительство;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 xml:space="preserve">д)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5. 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 юридические лица, в уставном капитале которых доля участия офшорных компаний в совокупности превышает 50 процентов.</w:t>
      </w:r>
    </w:p>
    <w:p w:rsidR="00867BD4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D4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b/>
          <w:bCs/>
          <w:sz w:val="28"/>
          <w:szCs w:val="28"/>
        </w:rPr>
        <w:lastRenderedPageBreak/>
        <w:t>II. Подготовка проекта решения и внесение в него изменений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Специалист администрации 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 после принятия решения Советом </w:t>
      </w:r>
      <w:r>
        <w:rPr>
          <w:rFonts w:ascii="Times New Roman" w:hAnsi="Times New Roman"/>
          <w:sz w:val="28"/>
          <w:szCs w:val="28"/>
        </w:rPr>
        <w:t xml:space="preserve">депутатов рабочего поселка Станционно-Ояшинский Мошковского </w:t>
      </w:r>
      <w:r w:rsidRPr="005A58FC">
        <w:rPr>
          <w:rFonts w:ascii="Times New Roman" w:hAnsi="Times New Roman"/>
          <w:sz w:val="28"/>
          <w:szCs w:val="28"/>
        </w:rPr>
        <w:t xml:space="preserve">района Новосибирской области обеспечивает подготовку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 об утверждении решения о предоставлении бюджетных инвестиций юридическим лицам (далее - решение).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2. В проект решения включается объект капитального строительства и (или) объект недвижимого имущества, инвестиционный проект которого соответствует качественным критериям оценки эффективности использования средств бюджета.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3. Решение должно содержать следующую информацию: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8FC">
        <w:rPr>
          <w:rFonts w:ascii="Times New Roman" w:hAnsi="Times New Roman"/>
          <w:sz w:val="28"/>
          <w:szCs w:val="28"/>
        </w:rPr>
        <w:t>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 xml:space="preserve">в) определение главного </w:t>
      </w:r>
      <w:r>
        <w:rPr>
          <w:rFonts w:ascii="Times New Roman" w:hAnsi="Times New Roman"/>
          <w:sz w:val="28"/>
          <w:szCs w:val="28"/>
        </w:rPr>
        <w:t>распорядителя бюджетных средств администрация 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области, предоставляющего бюджетные инвестиции;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г) наименование застройщика или заказчика (заказчика-застройщика) с указанием его наименования и реквизитов (ИНН, КПП, ОГРН, адрес местонахождения);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д) срок ввода в эксплуатацию объекта капитального строительства и (или) приобретения объекта недвижимого имущества;</w:t>
      </w:r>
    </w:p>
    <w:p w:rsidR="00867BD4" w:rsidRPr="005A58FC" w:rsidRDefault="00867BD4" w:rsidP="00A22951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проекта;</w:t>
      </w:r>
    </w:p>
    <w:p w:rsidR="00867BD4" w:rsidRPr="005A58FC" w:rsidRDefault="00867BD4" w:rsidP="005A58FC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ж)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</w:p>
    <w:p w:rsidR="00867BD4" w:rsidRPr="005A58FC" w:rsidRDefault="00867BD4" w:rsidP="005A58FC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з)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867BD4" w:rsidRPr="005A58FC" w:rsidRDefault="00867BD4" w:rsidP="005A58FC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75"/>
      <w:bookmarkEnd w:id="1"/>
      <w:r w:rsidRPr="005A58FC">
        <w:rPr>
          <w:rFonts w:ascii="Times New Roman" w:hAnsi="Times New Roman"/>
          <w:sz w:val="28"/>
          <w:szCs w:val="28"/>
        </w:rPr>
        <w:lastRenderedPageBreak/>
        <w:t>и) общий 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</w:p>
    <w:p w:rsidR="00867BD4" w:rsidRPr="005A58FC" w:rsidRDefault="00867BD4" w:rsidP="005A58FC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 xml:space="preserve">4. Решения, принимаемые в течение финансового года, являются основанием для внесения Главой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 в Совет депутатов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 проекта решения о внесении изменений в решение о бюджете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 на текущий финансовый год и плановый период.</w:t>
      </w:r>
    </w:p>
    <w:p w:rsidR="00867BD4" w:rsidRPr="005A58FC" w:rsidRDefault="00867BD4" w:rsidP="005A58FC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Решения, принимаемые до начала финансового года, являются основанием для включения бюджетных ассигнований на предоставлени</w:t>
      </w:r>
      <w:r>
        <w:rPr>
          <w:rFonts w:ascii="Times New Roman" w:hAnsi="Times New Roman"/>
          <w:sz w:val="28"/>
          <w:szCs w:val="28"/>
        </w:rPr>
        <w:t>е бюджетных инвестиций в проект 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финансовый год и плановый период, вносимый Главой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 в Совет депутатов</w:t>
      </w:r>
      <w:r>
        <w:rPr>
          <w:rFonts w:ascii="Times New Roman" w:hAnsi="Times New Roman"/>
          <w:sz w:val="28"/>
          <w:szCs w:val="28"/>
        </w:rPr>
        <w:t xml:space="preserve"> 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867BD4" w:rsidRPr="005A58FC" w:rsidRDefault="00867BD4" w:rsidP="005A58FC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 xml:space="preserve">5. Общий (предельный) объем бюджетных инвестиций, предоставляемых на реализацию инвестиционного проекта, определяется Советом </w:t>
      </w:r>
      <w:r>
        <w:rPr>
          <w:rFonts w:ascii="Times New Roman" w:hAnsi="Times New Roman"/>
          <w:sz w:val="28"/>
          <w:szCs w:val="28"/>
        </w:rPr>
        <w:t>депутатов рабочего поселка Станционно-Ояшинский Мошковского</w:t>
      </w:r>
      <w:r w:rsidRPr="005A58FC">
        <w:rPr>
          <w:rFonts w:ascii="Times New Roman" w:hAnsi="Times New Roman"/>
          <w:sz w:val="28"/>
          <w:szCs w:val="28"/>
        </w:rPr>
        <w:t xml:space="preserve"> района Новосибирской области с учетом показателей бюджетной эффективности инвестиционного проекта и не может быть установлен выше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867BD4" w:rsidRPr="005A58FC" w:rsidRDefault="00867BD4" w:rsidP="005A58FC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8FC">
        <w:rPr>
          <w:rFonts w:ascii="Times New Roman" w:hAnsi="Times New Roman"/>
          <w:sz w:val="28"/>
          <w:szCs w:val="28"/>
        </w:rPr>
        <w:t>6. Внесение изменений в решение осуществляется в порядке, предусмотренном для его принятия.</w:t>
      </w:r>
    </w:p>
    <w:p w:rsidR="00867BD4" w:rsidRPr="005A58FC" w:rsidRDefault="00867BD4" w:rsidP="005A58FC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Pr="005A58FC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67BD4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</w:p>
    <w:p w:rsidR="00867BD4" w:rsidRDefault="00867BD4" w:rsidP="00EE1C77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</w:p>
    <w:p w:rsidR="00867BD4" w:rsidRPr="00BF54BC" w:rsidRDefault="00867BD4" w:rsidP="00EE1C77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BF54BC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</w:p>
    <w:p w:rsidR="00867BD4" w:rsidRPr="00BF54BC" w:rsidRDefault="00867BD4" w:rsidP="00EE1C77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BF54BC">
        <w:rPr>
          <w:rFonts w:ascii="Times New Roman" w:hAnsi="Times New Roman"/>
        </w:rPr>
        <w:t>постановлением</w:t>
      </w:r>
    </w:p>
    <w:p w:rsidR="00867BD4" w:rsidRDefault="00867BD4" w:rsidP="00EE1C77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BF54BC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рабочего поселка</w:t>
      </w:r>
    </w:p>
    <w:p w:rsidR="00867BD4" w:rsidRPr="00BF54BC" w:rsidRDefault="00867BD4" w:rsidP="00EE1C77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Станционно-Ояшинский</w:t>
      </w:r>
    </w:p>
    <w:p w:rsidR="00867BD4" w:rsidRPr="00BF54BC" w:rsidRDefault="00867BD4" w:rsidP="00EE1C77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Мошковского</w:t>
      </w:r>
      <w:r w:rsidRPr="00BF54BC">
        <w:rPr>
          <w:rFonts w:ascii="Times New Roman" w:hAnsi="Times New Roman"/>
        </w:rPr>
        <w:t xml:space="preserve"> района</w:t>
      </w:r>
    </w:p>
    <w:p w:rsidR="00867BD4" w:rsidRPr="00BF54BC" w:rsidRDefault="00867BD4" w:rsidP="00EE1C77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BF54BC">
        <w:rPr>
          <w:rFonts w:ascii="Times New Roman" w:hAnsi="Times New Roman"/>
        </w:rPr>
        <w:t>Новосибирской области</w:t>
      </w:r>
    </w:p>
    <w:p w:rsidR="00867BD4" w:rsidRPr="005716C3" w:rsidRDefault="00867BD4" w:rsidP="00EE1C77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  <w:r w:rsidRPr="005716C3">
        <w:rPr>
          <w:rFonts w:ascii="Times New Roman" w:hAnsi="Times New Roman"/>
        </w:rPr>
        <w:t xml:space="preserve">от </w:t>
      </w:r>
      <w:r w:rsidR="006D2DF5">
        <w:rPr>
          <w:rFonts w:ascii="Times New Roman" w:hAnsi="Times New Roman"/>
        </w:rPr>
        <w:t>24</w:t>
      </w:r>
      <w:r>
        <w:rPr>
          <w:rFonts w:ascii="Times New Roman" w:hAnsi="Times New Roman"/>
        </w:rPr>
        <w:t>.09.2021</w:t>
      </w:r>
      <w:r w:rsidRPr="005716C3">
        <w:rPr>
          <w:rFonts w:ascii="Times New Roman" w:hAnsi="Times New Roman"/>
        </w:rPr>
        <w:t xml:space="preserve"> № </w:t>
      </w:r>
      <w:r w:rsidR="006D2DF5">
        <w:rPr>
          <w:rFonts w:ascii="Times New Roman" w:hAnsi="Times New Roman"/>
        </w:rPr>
        <w:t>124</w:t>
      </w:r>
    </w:p>
    <w:p w:rsidR="00867BD4" w:rsidRDefault="00867BD4" w:rsidP="00BF54BC">
      <w:pPr>
        <w:pStyle w:val="aa"/>
        <w:spacing w:before="0" w:beforeAutospacing="0" w:after="0" w:afterAutospacing="0"/>
        <w:ind w:firstLine="709"/>
        <w:jc w:val="right"/>
        <w:rPr>
          <w:rFonts w:ascii="Times New Roman" w:hAnsi="Times New Roman"/>
        </w:rPr>
      </w:pPr>
    </w:p>
    <w:p w:rsidR="00867BD4" w:rsidRDefault="00867BD4" w:rsidP="00BF54BC">
      <w:pPr>
        <w:pStyle w:val="aa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867BD4" w:rsidRPr="00BF54BC" w:rsidRDefault="00867BD4" w:rsidP="00BF54BC">
      <w:pPr>
        <w:pStyle w:val="aa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867BD4" w:rsidRPr="002B25E6" w:rsidRDefault="00867BD4" w:rsidP="00BF54BC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91"/>
      <w:bookmarkEnd w:id="2"/>
      <w:r w:rsidRPr="002B25E6">
        <w:rPr>
          <w:rFonts w:ascii="Times New Roman" w:hAnsi="Times New Roman"/>
          <w:b/>
          <w:bCs/>
          <w:sz w:val="28"/>
          <w:szCs w:val="28"/>
        </w:rPr>
        <w:t>Требования</w:t>
      </w:r>
    </w:p>
    <w:p w:rsidR="00867BD4" w:rsidRPr="002B25E6" w:rsidRDefault="00867BD4" w:rsidP="00BF54BC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5E6">
        <w:rPr>
          <w:rFonts w:ascii="Times New Roman" w:hAnsi="Times New Roman"/>
          <w:b/>
          <w:bCs/>
          <w:sz w:val="28"/>
          <w:szCs w:val="28"/>
        </w:rPr>
        <w:t>к договорам, заключенным в связи с предоставлением бюджетных инвестиций юридическим лицам, не являющим</w:t>
      </w:r>
      <w:r w:rsidR="006D2DF5">
        <w:rPr>
          <w:rFonts w:ascii="Times New Roman" w:hAnsi="Times New Roman"/>
          <w:b/>
          <w:bCs/>
          <w:sz w:val="28"/>
          <w:szCs w:val="28"/>
        </w:rPr>
        <w:t>и</w:t>
      </w:r>
      <w:r w:rsidRPr="002B25E6">
        <w:rPr>
          <w:rFonts w:ascii="Times New Roman" w:hAnsi="Times New Roman"/>
          <w:b/>
          <w:bCs/>
          <w:sz w:val="28"/>
          <w:szCs w:val="28"/>
        </w:rPr>
        <w:t>ся муниципальными учреждениями и муниципальными унитарными предприятиями, в объекты капитального строительства, и (или) на приобретение объектов недвижимого имущества за счет средств бюджета рабочего поселка Станционно-Ояшинский Мошковского района Новосибирской области</w:t>
      </w:r>
    </w:p>
    <w:p w:rsidR="00867BD4" w:rsidRDefault="00867BD4" w:rsidP="00BF54BC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>К договорам, заключенным в связи с предоставлением бюджетных инвестиций юридическим лицам, не являющим</w:t>
      </w:r>
      <w:r w:rsidR="006D2DF5">
        <w:rPr>
          <w:rFonts w:ascii="Times New Roman" w:hAnsi="Times New Roman"/>
          <w:sz w:val="28"/>
          <w:szCs w:val="28"/>
        </w:rPr>
        <w:t>и</w:t>
      </w:r>
      <w:bookmarkStart w:id="3" w:name="_GoBack"/>
      <w:bookmarkEnd w:id="3"/>
      <w:r w:rsidRPr="004B2AB0">
        <w:rPr>
          <w:rFonts w:ascii="Times New Roman" w:hAnsi="Times New Roman"/>
          <w:sz w:val="28"/>
          <w:szCs w:val="28"/>
        </w:rPr>
        <w:t xml:space="preserve">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и (или) на приобретение объектов недвижимого имущества за счет средств бюджета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4B2AB0">
        <w:rPr>
          <w:rFonts w:ascii="Times New Roman" w:hAnsi="Times New Roman"/>
          <w:sz w:val="28"/>
          <w:szCs w:val="28"/>
        </w:rPr>
        <w:t xml:space="preserve"> района Новосибирской области (далее - договор), предъявляются следующие требования к содержанию (далее - Требования):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1"/>
      <w:bookmarkEnd w:id="4"/>
      <w:r w:rsidRPr="004B2AB0">
        <w:rPr>
          <w:rFonts w:ascii="Times New Roman" w:hAnsi="Times New Roman"/>
          <w:sz w:val="28"/>
          <w:szCs w:val="28"/>
        </w:rPr>
        <w:t>1) 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02"/>
      <w:bookmarkEnd w:id="5"/>
      <w:r w:rsidRPr="004B2AB0">
        <w:rPr>
          <w:rFonts w:ascii="Times New Roman" w:hAnsi="Times New Roman"/>
          <w:sz w:val="28"/>
          <w:szCs w:val="28"/>
        </w:rPr>
        <w:t>2) 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anchor="Par75" w:history="1">
        <w:r w:rsidRPr="00161693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подпункте "и" пункта 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2AB0">
        <w:rPr>
          <w:rFonts w:ascii="Times New Roman" w:hAnsi="Times New Roman"/>
          <w:sz w:val="28"/>
          <w:szCs w:val="28"/>
        </w:rPr>
        <w:t>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и (или) на приобретение объектов недвижимого имущества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рабочего поселка Станционно-Ояшинский Мошковского</w:t>
      </w:r>
      <w:r w:rsidRPr="004B2AB0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утвержденного </w:t>
      </w:r>
      <w:r w:rsidRPr="004B2AB0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</w:t>
      </w:r>
      <w:r w:rsidRPr="004B2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Мошковского </w:t>
      </w:r>
      <w:r w:rsidRPr="004B2AB0">
        <w:rPr>
          <w:rFonts w:ascii="Times New Roman" w:hAnsi="Times New Roman"/>
          <w:sz w:val="28"/>
          <w:szCs w:val="28"/>
        </w:rPr>
        <w:t>района Новосибирской области, и предусмотренном в решении;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>3) порядок и сроки представления отчетности об использовании бюджетных инвестиций;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04"/>
      <w:bookmarkEnd w:id="6"/>
      <w:r w:rsidRPr="004B2AB0">
        <w:rPr>
          <w:rFonts w:ascii="Times New Roman" w:hAnsi="Times New Roman"/>
          <w:sz w:val="28"/>
          <w:szCs w:val="28"/>
        </w:rPr>
        <w:t xml:space="preserve">4) право администрации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4B2AB0">
        <w:rPr>
          <w:rFonts w:ascii="Times New Roman" w:hAnsi="Times New Roman"/>
          <w:sz w:val="28"/>
          <w:szCs w:val="28"/>
        </w:rPr>
        <w:t xml:space="preserve"> района Новосибирской области на проведение проверок соблюдения субъектом бюджетных инвестиций целей, условий и порядка предоставления бюджетных инвестиций;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>6) 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</w:t>
      </w:r>
      <w:r>
        <w:rPr>
          <w:rFonts w:ascii="Times New Roman" w:hAnsi="Times New Roman"/>
          <w:sz w:val="28"/>
          <w:szCs w:val="28"/>
        </w:rPr>
        <w:t>ий, определенных администрацией рабочего поселка Станционно-Ояшинский Мошковского</w:t>
      </w:r>
      <w:r w:rsidRPr="004B2AB0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 xml:space="preserve">8) обязанность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4B2AB0">
        <w:rPr>
          <w:rFonts w:ascii="Times New Roman" w:hAnsi="Times New Roman"/>
          <w:sz w:val="28"/>
          <w:szCs w:val="28"/>
        </w:rPr>
        <w:t xml:space="preserve"> района Новосибирской области без использования на эти цели бюджетных инвестиций;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>9) ответственность субъекта бюджетных инвестиций за неисполнение или ненадлежащее исполнение обязательств по договору;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lastRenderedPageBreak/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законодательством порядке;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 xml:space="preserve">11) 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 объектов недвижимого имущества после ввода их в эксплуатацию, без использования на эти цели средств, предоставляемых из бюджета </w:t>
      </w:r>
      <w:r>
        <w:rPr>
          <w:rFonts w:ascii="Times New Roman" w:hAnsi="Times New Roman"/>
          <w:sz w:val="28"/>
          <w:szCs w:val="28"/>
        </w:rPr>
        <w:t xml:space="preserve">рабочего поселка Станционно-Ояшинский Мошковского района </w:t>
      </w:r>
      <w:r w:rsidRPr="004B2AB0">
        <w:rPr>
          <w:rFonts w:ascii="Times New Roman" w:hAnsi="Times New Roman"/>
          <w:sz w:val="28"/>
          <w:szCs w:val="28"/>
        </w:rPr>
        <w:t>Новосибирской области, в том числе в соответствии с иными договорами о предоставлении бюджетных инвестиций;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>12) 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anchor="Par101" w:history="1">
        <w:r w:rsidRPr="00C934BA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подпунктами 1</w:t>
        </w:r>
      </w:hyperlink>
      <w:r w:rsidRPr="00C934B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anchor="Par102" w:history="1">
        <w:r w:rsidRPr="00C934BA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2</w:t>
        </w:r>
      </w:hyperlink>
      <w:r>
        <w:t xml:space="preserve"> </w:t>
      </w:r>
      <w:r w:rsidRPr="004B2AB0">
        <w:rPr>
          <w:rFonts w:ascii="Times New Roman" w:hAnsi="Times New Roman"/>
          <w:sz w:val="28"/>
          <w:szCs w:val="28"/>
        </w:rPr>
        <w:t>Требований, в том числе в случае установления факта указанного нарушения по итогам проверок, проведенных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anchor="Par104" w:history="1">
        <w:r w:rsidRPr="00C934BA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подпунктом 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B2AB0">
        <w:rPr>
          <w:rFonts w:ascii="Times New Roman" w:hAnsi="Times New Roman"/>
          <w:sz w:val="28"/>
          <w:szCs w:val="28"/>
        </w:rPr>
        <w:t>Требований, а также неиспользованных сумм предоставленных бюджетных инвестиций.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администрацией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4B2AB0">
        <w:rPr>
          <w:rFonts w:ascii="Times New Roman" w:hAnsi="Times New Roman"/>
          <w:sz w:val="28"/>
          <w:szCs w:val="28"/>
        </w:rPr>
        <w:t xml:space="preserve"> района Новосибирской области порядке правового акта о предоставлении бюджетных инвестиций.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AB0">
        <w:rPr>
          <w:rFonts w:ascii="Times New Roman" w:hAnsi="Times New Roman"/>
          <w:sz w:val="28"/>
          <w:szCs w:val="28"/>
        </w:rPr>
        <w:t xml:space="preserve">Договор о предоставлении бюджетных инвестиций заключается в пределах бюджетных ассигнований, утвержденных решением Совета депутатов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</w:t>
      </w:r>
      <w:r w:rsidRPr="004B2AB0">
        <w:rPr>
          <w:rFonts w:ascii="Times New Roman" w:hAnsi="Times New Roman"/>
          <w:sz w:val="28"/>
          <w:szCs w:val="28"/>
        </w:rPr>
        <w:t xml:space="preserve"> района Новосибирской области о бюджете на соответствующий финансовый год.</w:t>
      </w:r>
    </w:p>
    <w:p w:rsidR="00867BD4" w:rsidRPr="004B2AB0" w:rsidRDefault="00867BD4" w:rsidP="004B2A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D4" w:rsidRPr="004B2AB0" w:rsidRDefault="00867BD4" w:rsidP="004B2AB0">
      <w:pPr>
        <w:jc w:val="both"/>
        <w:rPr>
          <w:rFonts w:ascii="Times New Roman" w:hAnsi="Times New Roman"/>
          <w:sz w:val="28"/>
          <w:szCs w:val="28"/>
        </w:rPr>
      </w:pPr>
    </w:p>
    <w:p w:rsidR="00867BD4" w:rsidRPr="004B2AB0" w:rsidRDefault="00867BD4" w:rsidP="004B2AB0">
      <w:pPr>
        <w:shd w:val="clear" w:color="auto" w:fill="FFFFFF"/>
        <w:spacing w:before="404" w:after="243"/>
        <w:jc w:val="both"/>
        <w:textAlignment w:val="baseline"/>
        <w:outlineLvl w:val="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sectPr w:rsidR="00867BD4" w:rsidRPr="004B2AB0" w:rsidSect="00042CE0">
      <w:pgSz w:w="11906" w:h="16838"/>
      <w:pgMar w:top="993" w:right="566" w:bottom="125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CD" w:rsidRDefault="00415ECD" w:rsidP="00C76C3F">
      <w:r>
        <w:separator/>
      </w:r>
    </w:p>
  </w:endnote>
  <w:endnote w:type="continuationSeparator" w:id="0">
    <w:p w:rsidR="00415ECD" w:rsidRDefault="00415ECD" w:rsidP="00C7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CD" w:rsidRDefault="00415ECD" w:rsidP="00C76C3F">
      <w:r>
        <w:separator/>
      </w:r>
    </w:p>
  </w:footnote>
  <w:footnote w:type="continuationSeparator" w:id="0">
    <w:p w:rsidR="00415ECD" w:rsidRDefault="00415ECD" w:rsidP="00C7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14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82F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043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DEB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7A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46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E3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0C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066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823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A5EA0"/>
    <w:multiLevelType w:val="hybridMultilevel"/>
    <w:tmpl w:val="BD76EB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2">
    <w:nsid w:val="24E05C19"/>
    <w:multiLevelType w:val="hybridMultilevel"/>
    <w:tmpl w:val="F1888EAC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14E44"/>
    <w:multiLevelType w:val="hybridMultilevel"/>
    <w:tmpl w:val="F5C078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714C4C87"/>
    <w:multiLevelType w:val="hybridMultilevel"/>
    <w:tmpl w:val="3A228AC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D7383"/>
    <w:multiLevelType w:val="hybridMultilevel"/>
    <w:tmpl w:val="88D280B4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2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611"/>
    <w:rsid w:val="000168C9"/>
    <w:rsid w:val="000201BB"/>
    <w:rsid w:val="00042CE0"/>
    <w:rsid w:val="00060491"/>
    <w:rsid w:val="00062751"/>
    <w:rsid w:val="000643E6"/>
    <w:rsid w:val="0007180E"/>
    <w:rsid w:val="00073849"/>
    <w:rsid w:val="00083E8C"/>
    <w:rsid w:val="00090EAE"/>
    <w:rsid w:val="00096C6A"/>
    <w:rsid w:val="000A04C6"/>
    <w:rsid w:val="000B0281"/>
    <w:rsid w:val="000C77F6"/>
    <w:rsid w:val="000E4929"/>
    <w:rsid w:val="00104BAC"/>
    <w:rsid w:val="00123CF9"/>
    <w:rsid w:val="0012569B"/>
    <w:rsid w:val="001301FB"/>
    <w:rsid w:val="0013115E"/>
    <w:rsid w:val="0014786E"/>
    <w:rsid w:val="001544D7"/>
    <w:rsid w:val="00157F20"/>
    <w:rsid w:val="00161693"/>
    <w:rsid w:val="001654B6"/>
    <w:rsid w:val="001704A1"/>
    <w:rsid w:val="001860D7"/>
    <w:rsid w:val="00193D9A"/>
    <w:rsid w:val="00195670"/>
    <w:rsid w:val="001C35B3"/>
    <w:rsid w:val="001D6313"/>
    <w:rsid w:val="001E42D4"/>
    <w:rsid w:val="001E5569"/>
    <w:rsid w:val="00207DBE"/>
    <w:rsid w:val="00216417"/>
    <w:rsid w:val="00216E95"/>
    <w:rsid w:val="00226AF8"/>
    <w:rsid w:val="00234B06"/>
    <w:rsid w:val="00235232"/>
    <w:rsid w:val="002435C9"/>
    <w:rsid w:val="002465EC"/>
    <w:rsid w:val="002533AD"/>
    <w:rsid w:val="00256AE4"/>
    <w:rsid w:val="00256CD9"/>
    <w:rsid w:val="00257B02"/>
    <w:rsid w:val="0026100A"/>
    <w:rsid w:val="002649E0"/>
    <w:rsid w:val="00274CDF"/>
    <w:rsid w:val="0027783A"/>
    <w:rsid w:val="00281D42"/>
    <w:rsid w:val="002929F2"/>
    <w:rsid w:val="00292FCB"/>
    <w:rsid w:val="00294547"/>
    <w:rsid w:val="002B25E6"/>
    <w:rsid w:val="002C7528"/>
    <w:rsid w:val="002D3597"/>
    <w:rsid w:val="002D5A87"/>
    <w:rsid w:val="002D7991"/>
    <w:rsid w:val="002D7EA6"/>
    <w:rsid w:val="002F19C1"/>
    <w:rsid w:val="002F4E70"/>
    <w:rsid w:val="00303EE4"/>
    <w:rsid w:val="0031223F"/>
    <w:rsid w:val="003236E3"/>
    <w:rsid w:val="00331EFF"/>
    <w:rsid w:val="003413EB"/>
    <w:rsid w:val="00362CCC"/>
    <w:rsid w:val="00364D94"/>
    <w:rsid w:val="00370203"/>
    <w:rsid w:val="00370679"/>
    <w:rsid w:val="003866DD"/>
    <w:rsid w:val="00387298"/>
    <w:rsid w:val="00391739"/>
    <w:rsid w:val="003B47B2"/>
    <w:rsid w:val="003C27D2"/>
    <w:rsid w:val="003D4EB0"/>
    <w:rsid w:val="003D5902"/>
    <w:rsid w:val="003E62EF"/>
    <w:rsid w:val="0040498E"/>
    <w:rsid w:val="00415ECD"/>
    <w:rsid w:val="004170FC"/>
    <w:rsid w:val="00417797"/>
    <w:rsid w:val="004366E3"/>
    <w:rsid w:val="00441006"/>
    <w:rsid w:val="0045274C"/>
    <w:rsid w:val="004554C8"/>
    <w:rsid w:val="00461EF0"/>
    <w:rsid w:val="0046526B"/>
    <w:rsid w:val="004702B9"/>
    <w:rsid w:val="00472B81"/>
    <w:rsid w:val="00473EBA"/>
    <w:rsid w:val="0047519E"/>
    <w:rsid w:val="00482FFD"/>
    <w:rsid w:val="0048603B"/>
    <w:rsid w:val="004B2AB0"/>
    <w:rsid w:val="004B31AA"/>
    <w:rsid w:val="004B42E0"/>
    <w:rsid w:val="004C3E27"/>
    <w:rsid w:val="004C411F"/>
    <w:rsid w:val="004C671F"/>
    <w:rsid w:val="004E4976"/>
    <w:rsid w:val="004F3CE1"/>
    <w:rsid w:val="00511FF9"/>
    <w:rsid w:val="005129E6"/>
    <w:rsid w:val="00520F64"/>
    <w:rsid w:val="00531793"/>
    <w:rsid w:val="0053487B"/>
    <w:rsid w:val="00547E9F"/>
    <w:rsid w:val="0055475C"/>
    <w:rsid w:val="00554D77"/>
    <w:rsid w:val="005643D2"/>
    <w:rsid w:val="005651F6"/>
    <w:rsid w:val="0057142A"/>
    <w:rsid w:val="005716C3"/>
    <w:rsid w:val="0057328D"/>
    <w:rsid w:val="0057361B"/>
    <w:rsid w:val="005A58FC"/>
    <w:rsid w:val="005A7AB6"/>
    <w:rsid w:val="005C0529"/>
    <w:rsid w:val="005D1B72"/>
    <w:rsid w:val="005F2039"/>
    <w:rsid w:val="005F27E3"/>
    <w:rsid w:val="005F577E"/>
    <w:rsid w:val="005F5A07"/>
    <w:rsid w:val="00622400"/>
    <w:rsid w:val="00625AA3"/>
    <w:rsid w:val="00632B19"/>
    <w:rsid w:val="00632B32"/>
    <w:rsid w:val="00644CA3"/>
    <w:rsid w:val="00650131"/>
    <w:rsid w:val="0065055B"/>
    <w:rsid w:val="00651C96"/>
    <w:rsid w:val="00691386"/>
    <w:rsid w:val="00692134"/>
    <w:rsid w:val="00694F80"/>
    <w:rsid w:val="006A5F73"/>
    <w:rsid w:val="006B1C8D"/>
    <w:rsid w:val="006B35A4"/>
    <w:rsid w:val="006B45A7"/>
    <w:rsid w:val="006B6546"/>
    <w:rsid w:val="006C3A4B"/>
    <w:rsid w:val="006D2DF5"/>
    <w:rsid w:val="006D738F"/>
    <w:rsid w:val="006E47E8"/>
    <w:rsid w:val="006E48E0"/>
    <w:rsid w:val="006E511D"/>
    <w:rsid w:val="006E6904"/>
    <w:rsid w:val="006F1298"/>
    <w:rsid w:val="006F3D02"/>
    <w:rsid w:val="006F6735"/>
    <w:rsid w:val="00717F26"/>
    <w:rsid w:val="00723830"/>
    <w:rsid w:val="0073304E"/>
    <w:rsid w:val="0075366D"/>
    <w:rsid w:val="00754987"/>
    <w:rsid w:val="0075698E"/>
    <w:rsid w:val="007667E5"/>
    <w:rsid w:val="007822C0"/>
    <w:rsid w:val="007865EE"/>
    <w:rsid w:val="007919EF"/>
    <w:rsid w:val="00793215"/>
    <w:rsid w:val="00793289"/>
    <w:rsid w:val="00793579"/>
    <w:rsid w:val="00797B10"/>
    <w:rsid w:val="007A30F0"/>
    <w:rsid w:val="007A7F6C"/>
    <w:rsid w:val="007B6C3D"/>
    <w:rsid w:val="007C1E3E"/>
    <w:rsid w:val="007D174F"/>
    <w:rsid w:val="007E6A3A"/>
    <w:rsid w:val="007F0777"/>
    <w:rsid w:val="00812332"/>
    <w:rsid w:val="00822EE9"/>
    <w:rsid w:val="00824A0E"/>
    <w:rsid w:val="00830431"/>
    <w:rsid w:val="00833DA0"/>
    <w:rsid w:val="00835CAB"/>
    <w:rsid w:val="00844CA9"/>
    <w:rsid w:val="00856385"/>
    <w:rsid w:val="008666DB"/>
    <w:rsid w:val="00867BD4"/>
    <w:rsid w:val="00881329"/>
    <w:rsid w:val="008926E5"/>
    <w:rsid w:val="00893611"/>
    <w:rsid w:val="008967C7"/>
    <w:rsid w:val="008A3811"/>
    <w:rsid w:val="008B5F05"/>
    <w:rsid w:val="008C0057"/>
    <w:rsid w:val="008C22F6"/>
    <w:rsid w:val="008D2A99"/>
    <w:rsid w:val="008F1661"/>
    <w:rsid w:val="009006BD"/>
    <w:rsid w:val="009404A4"/>
    <w:rsid w:val="009413F7"/>
    <w:rsid w:val="00941877"/>
    <w:rsid w:val="00942843"/>
    <w:rsid w:val="009472C4"/>
    <w:rsid w:val="00952C7D"/>
    <w:rsid w:val="00965AFA"/>
    <w:rsid w:val="009723BD"/>
    <w:rsid w:val="0097724D"/>
    <w:rsid w:val="00982221"/>
    <w:rsid w:val="00986681"/>
    <w:rsid w:val="009969A9"/>
    <w:rsid w:val="009A1856"/>
    <w:rsid w:val="009A67E6"/>
    <w:rsid w:val="009D403B"/>
    <w:rsid w:val="009D566D"/>
    <w:rsid w:val="009F51D9"/>
    <w:rsid w:val="009F75A3"/>
    <w:rsid w:val="00A1023E"/>
    <w:rsid w:val="00A14F2B"/>
    <w:rsid w:val="00A22951"/>
    <w:rsid w:val="00A30E44"/>
    <w:rsid w:val="00A53AB6"/>
    <w:rsid w:val="00A6066B"/>
    <w:rsid w:val="00A70FDD"/>
    <w:rsid w:val="00AB0DAD"/>
    <w:rsid w:val="00AD7C24"/>
    <w:rsid w:val="00AE14DE"/>
    <w:rsid w:val="00B10C8B"/>
    <w:rsid w:val="00B17505"/>
    <w:rsid w:val="00B20CC9"/>
    <w:rsid w:val="00B24BD0"/>
    <w:rsid w:val="00B25209"/>
    <w:rsid w:val="00B26EA4"/>
    <w:rsid w:val="00B35CBF"/>
    <w:rsid w:val="00B37DC5"/>
    <w:rsid w:val="00B62D26"/>
    <w:rsid w:val="00B94838"/>
    <w:rsid w:val="00BA0C16"/>
    <w:rsid w:val="00BC08DB"/>
    <w:rsid w:val="00BC2CF4"/>
    <w:rsid w:val="00BC72A4"/>
    <w:rsid w:val="00BE1D6B"/>
    <w:rsid w:val="00BF0E48"/>
    <w:rsid w:val="00BF54BC"/>
    <w:rsid w:val="00BF70A3"/>
    <w:rsid w:val="00C0594F"/>
    <w:rsid w:val="00C05CED"/>
    <w:rsid w:val="00C07DA6"/>
    <w:rsid w:val="00C176AD"/>
    <w:rsid w:val="00C345BE"/>
    <w:rsid w:val="00C429F7"/>
    <w:rsid w:val="00C44470"/>
    <w:rsid w:val="00C47FF3"/>
    <w:rsid w:val="00C525F8"/>
    <w:rsid w:val="00C53FE4"/>
    <w:rsid w:val="00C63972"/>
    <w:rsid w:val="00C67792"/>
    <w:rsid w:val="00C70056"/>
    <w:rsid w:val="00C70513"/>
    <w:rsid w:val="00C73852"/>
    <w:rsid w:val="00C76C3F"/>
    <w:rsid w:val="00C83EB5"/>
    <w:rsid w:val="00C83F0B"/>
    <w:rsid w:val="00C934BA"/>
    <w:rsid w:val="00CA1B8B"/>
    <w:rsid w:val="00CA218B"/>
    <w:rsid w:val="00CA68D9"/>
    <w:rsid w:val="00CB2D7B"/>
    <w:rsid w:val="00CB4B98"/>
    <w:rsid w:val="00CB5FD6"/>
    <w:rsid w:val="00CB7C58"/>
    <w:rsid w:val="00CC3616"/>
    <w:rsid w:val="00CC4D28"/>
    <w:rsid w:val="00CC539B"/>
    <w:rsid w:val="00CD3478"/>
    <w:rsid w:val="00CE47AF"/>
    <w:rsid w:val="00CF5945"/>
    <w:rsid w:val="00CF6F3E"/>
    <w:rsid w:val="00D115F1"/>
    <w:rsid w:val="00D13D0D"/>
    <w:rsid w:val="00D24FA9"/>
    <w:rsid w:val="00D25721"/>
    <w:rsid w:val="00D30B5E"/>
    <w:rsid w:val="00D325BD"/>
    <w:rsid w:val="00D351A4"/>
    <w:rsid w:val="00D50B43"/>
    <w:rsid w:val="00D860FE"/>
    <w:rsid w:val="00D86636"/>
    <w:rsid w:val="00D938EC"/>
    <w:rsid w:val="00DA0DA9"/>
    <w:rsid w:val="00DA65FD"/>
    <w:rsid w:val="00DC3DF4"/>
    <w:rsid w:val="00DC4868"/>
    <w:rsid w:val="00DD45F0"/>
    <w:rsid w:val="00DE4F60"/>
    <w:rsid w:val="00DE736B"/>
    <w:rsid w:val="00DE7937"/>
    <w:rsid w:val="00E00C8F"/>
    <w:rsid w:val="00E01E4A"/>
    <w:rsid w:val="00E0393C"/>
    <w:rsid w:val="00E074B5"/>
    <w:rsid w:val="00E12F87"/>
    <w:rsid w:val="00E207AA"/>
    <w:rsid w:val="00E30557"/>
    <w:rsid w:val="00E32F01"/>
    <w:rsid w:val="00E470D2"/>
    <w:rsid w:val="00E52978"/>
    <w:rsid w:val="00E637A5"/>
    <w:rsid w:val="00E64131"/>
    <w:rsid w:val="00E74377"/>
    <w:rsid w:val="00E82CCE"/>
    <w:rsid w:val="00E95494"/>
    <w:rsid w:val="00EA1326"/>
    <w:rsid w:val="00EA2B83"/>
    <w:rsid w:val="00EA7388"/>
    <w:rsid w:val="00EB5C60"/>
    <w:rsid w:val="00EC2AEB"/>
    <w:rsid w:val="00EC69B8"/>
    <w:rsid w:val="00EE1C77"/>
    <w:rsid w:val="00EF3B06"/>
    <w:rsid w:val="00EF6EB4"/>
    <w:rsid w:val="00F112DA"/>
    <w:rsid w:val="00F127B1"/>
    <w:rsid w:val="00F13E21"/>
    <w:rsid w:val="00F27066"/>
    <w:rsid w:val="00F32AE2"/>
    <w:rsid w:val="00F36555"/>
    <w:rsid w:val="00F4231F"/>
    <w:rsid w:val="00F43147"/>
    <w:rsid w:val="00F56F31"/>
    <w:rsid w:val="00F6149D"/>
    <w:rsid w:val="00F61F46"/>
    <w:rsid w:val="00F67820"/>
    <w:rsid w:val="00F72C08"/>
    <w:rsid w:val="00F73737"/>
    <w:rsid w:val="00FA2ABC"/>
    <w:rsid w:val="00FA568C"/>
    <w:rsid w:val="00FB0541"/>
    <w:rsid w:val="00FB4601"/>
    <w:rsid w:val="00FB7E7A"/>
    <w:rsid w:val="00FC4EE8"/>
    <w:rsid w:val="00FE2669"/>
    <w:rsid w:val="00FE6044"/>
    <w:rsid w:val="00FF2670"/>
    <w:rsid w:val="00FF2910"/>
    <w:rsid w:val="00FF4F73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D43C86-69BA-440B-97DC-FC1AFC88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EB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9361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9361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9361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93611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893611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893611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361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93611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893611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893611"/>
    <w:rPr>
      <w:rFonts w:ascii="Times New Roman" w:hAnsi="Times New Roman" w:cs="Times New Roman"/>
      <w:b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893611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893611"/>
    <w:rPr>
      <w:rFonts w:ascii="Times New Roman" w:hAnsi="Times New Roman" w:cs="Times New Roman"/>
      <w:b/>
      <w:sz w:val="15"/>
      <w:lang w:eastAsia="ru-RU"/>
    </w:rPr>
  </w:style>
  <w:style w:type="paragraph" w:styleId="a3">
    <w:name w:val="header"/>
    <w:basedOn w:val="a"/>
    <w:link w:val="a4"/>
    <w:uiPriority w:val="99"/>
    <w:semiHidden/>
    <w:rsid w:val="00C76C3F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C76C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76C3F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C76C3F"/>
    <w:rPr>
      <w:rFonts w:cs="Times New Roman"/>
    </w:rPr>
  </w:style>
  <w:style w:type="character" w:styleId="a7">
    <w:name w:val="Hyperlink"/>
    <w:uiPriority w:val="99"/>
    <w:rsid w:val="007A30F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A30F0"/>
  </w:style>
  <w:style w:type="character" w:styleId="a8">
    <w:name w:val="Strong"/>
    <w:uiPriority w:val="99"/>
    <w:qFormat/>
    <w:rsid w:val="007A30F0"/>
    <w:rPr>
      <w:rFonts w:cs="Times New Roman"/>
      <w:b/>
    </w:rPr>
  </w:style>
  <w:style w:type="paragraph" w:styleId="a9">
    <w:name w:val="List Paragraph"/>
    <w:basedOn w:val="a"/>
    <w:uiPriority w:val="99"/>
    <w:qFormat/>
    <w:rsid w:val="009404A4"/>
    <w:pPr>
      <w:ind w:left="720"/>
      <w:contextualSpacing/>
    </w:pPr>
  </w:style>
  <w:style w:type="paragraph" w:styleId="aa">
    <w:name w:val="Normal (Web)"/>
    <w:basedOn w:val="a"/>
    <w:link w:val="ab"/>
    <w:uiPriority w:val="99"/>
    <w:rsid w:val="002929F2"/>
    <w:pPr>
      <w:spacing w:before="100" w:beforeAutospacing="1" w:after="100" w:afterAutospacing="1"/>
    </w:pPr>
    <w:rPr>
      <w:rFonts w:eastAsia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123CF9"/>
    <w:rPr>
      <w:sz w:val="22"/>
      <w:szCs w:val="22"/>
      <w:lang w:eastAsia="en-US"/>
    </w:rPr>
  </w:style>
  <w:style w:type="paragraph" w:styleId="ad">
    <w:name w:val="Title"/>
    <w:basedOn w:val="a"/>
    <w:link w:val="ae"/>
    <w:uiPriority w:val="99"/>
    <w:qFormat/>
    <w:rsid w:val="00AB0DAD"/>
    <w:pPr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азвание Знак"/>
    <w:link w:val="ad"/>
    <w:uiPriority w:val="99"/>
    <w:locked/>
    <w:rsid w:val="00AB0DAD"/>
    <w:rPr>
      <w:rFonts w:ascii="Times New Roman" w:hAnsi="Times New Roman" w:cs="Times New Roman"/>
      <w:sz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C0057"/>
    <w:rPr>
      <w:rFonts w:eastAsia="Times New Roman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8C005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Document Map"/>
    <w:basedOn w:val="a"/>
    <w:link w:val="af0"/>
    <w:uiPriority w:val="99"/>
    <w:semiHidden/>
    <w:rsid w:val="0027783A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844CA9"/>
    <w:rPr>
      <w:rFonts w:ascii="Times New Roman" w:hAnsi="Times New Roman" w:cs="Times New Roman"/>
      <w:sz w:val="2"/>
      <w:lang w:eastAsia="en-US"/>
    </w:rPr>
  </w:style>
  <w:style w:type="character" w:customStyle="1" w:styleId="blk">
    <w:name w:val="blk"/>
    <w:uiPriority w:val="99"/>
    <w:rsid w:val="00473EBA"/>
  </w:style>
  <w:style w:type="paragraph" w:customStyle="1" w:styleId="11">
    <w:name w:val="Абзац списка1"/>
    <w:basedOn w:val="a"/>
    <w:uiPriority w:val="99"/>
    <w:rsid w:val="003866D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b">
    <w:name w:val="Обычный (веб) Знак"/>
    <w:link w:val="aa"/>
    <w:uiPriority w:val="99"/>
    <w:locked/>
    <w:rsid w:val="0075698E"/>
    <w:rPr>
      <w:rFonts w:eastAsia="Times New Roman"/>
      <w:sz w:val="24"/>
      <w:lang w:val="ru-RU" w:eastAsia="ru-RU"/>
    </w:rPr>
  </w:style>
  <w:style w:type="character" w:customStyle="1" w:styleId="apple-style-span">
    <w:name w:val="apple-style-span"/>
    <w:uiPriority w:val="99"/>
    <w:rsid w:val="00096C6A"/>
  </w:style>
  <w:style w:type="paragraph" w:customStyle="1" w:styleId="formattexttopleveltextindenttext">
    <w:name w:val="formattext topleveltext indenttext"/>
    <w:basedOn w:val="a"/>
    <w:uiPriority w:val="99"/>
    <w:rsid w:val="000A04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6E48E0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6E48E0"/>
    <w:rPr>
      <w:rFonts w:ascii="Segoe UI" w:hAnsi="Segoe UI" w:cs="Times New Roman"/>
      <w:sz w:val="18"/>
      <w:lang w:eastAsia="en-US"/>
    </w:rPr>
  </w:style>
  <w:style w:type="character" w:customStyle="1" w:styleId="12">
    <w:name w:val="Гиперссылка1"/>
    <w:uiPriority w:val="99"/>
    <w:rsid w:val="000B02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6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8f21b21c-a408-42c4-b9fe-a939b863c84a.html" TargetMode="External"/><Relationship Id="rId13" Type="http://schemas.openxmlformats.org/officeDocument/2006/relationships/hyperlink" Target="http://pravo-search.minjust.ru:8080/bigs/showDocumentWithTemplate.action?id=840D58BC-255D-409E-96A6-24D4A7D1406E&amp;shard=%D0%A2%D0%B5%D0%BA%D1%83%D1%89%D0%B8%D0%B5%20%D1%80%D0%B5%D0%B4%D0%B0%D0%BA%D1%86%D0%B8%D0%B8&amp;templateName=printText.f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WithTemplate.action?id=840D58BC-255D-409E-96A6-24D4A7D1406E&amp;shard=%D0%A2%D0%B5%D0%BA%D1%83%D1%89%D0%B8%D0%B5%20%D1%80%D0%B5%D0%B4%D0%B0%D0%BA%D1%86%D0%B8%D0%B8&amp;templateName=printText.f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WithTemplate.action?id=840D58BC-255D-409E-96A6-24D4A7D1406E&amp;shard=%D0%A2%D0%B5%D0%BA%D1%83%D1%89%D0%B8%D0%B5%20%D1%80%D0%B5%D0%B4%D0%B0%D0%BA%D1%86%D0%B8%D0%B8&amp;templateName=printText.f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WithTemplate.action?id=840D58BC-255D-409E-96A6-24D4A7D1406E&amp;shard=%D0%A2%D0%B5%D0%BA%D1%83%D1%89%D0%B8%D0%B5%20%D1%80%D0%B5%D0%B4%D0%B0%D0%BA%D1%86%D0%B8%D0%B8&amp;templateName=printText.f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9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162</cp:revision>
  <cp:lastPrinted>2021-08-26T03:06:00Z</cp:lastPrinted>
  <dcterms:created xsi:type="dcterms:W3CDTF">2020-01-13T05:30:00Z</dcterms:created>
  <dcterms:modified xsi:type="dcterms:W3CDTF">2021-09-30T04:17:00Z</dcterms:modified>
</cp:coreProperties>
</file>