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pPr w:leftFromText="180" w:rightFromText="180" w:vertAnchor="page" w:horzAnchor="margin" w:tblpY="14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2A13E4" w:rsidRPr="00F06C44" w:rsidTr="002A13E4">
        <w:tc>
          <w:tcPr>
            <w:tcW w:w="9570" w:type="dxa"/>
          </w:tcPr>
          <w:p w:rsidR="002A13E4" w:rsidRPr="00F06C44" w:rsidRDefault="002A13E4" w:rsidP="002A13E4">
            <w:pPr>
              <w:jc w:val="center"/>
              <w:rPr>
                <w:b/>
                <w:szCs w:val="28"/>
              </w:rPr>
            </w:pPr>
            <w:r w:rsidRPr="00F06C44">
              <w:rPr>
                <w:b/>
                <w:szCs w:val="28"/>
              </w:rPr>
              <w:t>СОВЕТ ДЕПУТАТОВ РАБОЧЕГО ПОСЕЛКА   СТАНЦИОННО-ОЯШИНСКИЙМОШКОВСКОГО РАЙОНА НОВОСИБИРСКОЙ ОБЛАСТИ ШЕСТОГО СОЗЫВА</w:t>
            </w:r>
          </w:p>
          <w:p w:rsidR="002A13E4" w:rsidRPr="00F06C44" w:rsidRDefault="002A13E4" w:rsidP="002A13E4">
            <w:pPr>
              <w:jc w:val="center"/>
              <w:rPr>
                <w:szCs w:val="28"/>
              </w:rPr>
            </w:pPr>
          </w:p>
          <w:p w:rsidR="002A13E4" w:rsidRPr="00F06C44" w:rsidRDefault="002A13E4" w:rsidP="002A13E4">
            <w:pPr>
              <w:jc w:val="center"/>
              <w:rPr>
                <w:b/>
                <w:szCs w:val="28"/>
              </w:rPr>
            </w:pPr>
            <w:r w:rsidRPr="00F06C44">
              <w:rPr>
                <w:b/>
                <w:szCs w:val="28"/>
              </w:rPr>
              <w:t>РЕШЕНИЕ</w:t>
            </w:r>
          </w:p>
          <w:p w:rsidR="002A13E4" w:rsidRPr="00F06C44" w:rsidRDefault="002A13E4" w:rsidP="002A13E4">
            <w:pPr>
              <w:jc w:val="center"/>
              <w:rPr>
                <w:b/>
                <w:szCs w:val="28"/>
              </w:rPr>
            </w:pPr>
            <w:r w:rsidRPr="00F06C44">
              <w:rPr>
                <w:b/>
                <w:szCs w:val="28"/>
              </w:rPr>
              <w:t>Одиннадцатой сессии</w:t>
            </w:r>
          </w:p>
          <w:p w:rsidR="002A13E4" w:rsidRPr="00F06C44" w:rsidRDefault="002A13E4" w:rsidP="002A13E4">
            <w:pPr>
              <w:jc w:val="center"/>
              <w:rPr>
                <w:b/>
                <w:szCs w:val="28"/>
              </w:rPr>
            </w:pPr>
          </w:p>
          <w:p w:rsidR="002A13E4" w:rsidRPr="00F06C44" w:rsidRDefault="002A13E4" w:rsidP="002A13E4">
            <w:pPr>
              <w:rPr>
                <w:szCs w:val="28"/>
              </w:rPr>
            </w:pPr>
            <w:r w:rsidRPr="00F06C44">
              <w:rPr>
                <w:szCs w:val="28"/>
              </w:rPr>
              <w:t xml:space="preserve">           от </w:t>
            </w:r>
            <w:r w:rsidR="001D468E">
              <w:rPr>
                <w:szCs w:val="28"/>
              </w:rPr>
              <w:t>26</w:t>
            </w:r>
            <w:r w:rsidRPr="00F06C44">
              <w:rPr>
                <w:szCs w:val="28"/>
              </w:rPr>
              <w:t>.11.2021</w:t>
            </w:r>
            <w:r w:rsidRPr="00F06C44">
              <w:rPr>
                <w:szCs w:val="28"/>
              </w:rPr>
              <w:tab/>
            </w:r>
            <w:r w:rsidRPr="00F06C44">
              <w:rPr>
                <w:szCs w:val="28"/>
              </w:rPr>
              <w:tab/>
            </w:r>
            <w:r w:rsidRPr="00F06C44">
              <w:rPr>
                <w:szCs w:val="28"/>
              </w:rPr>
              <w:tab/>
            </w:r>
            <w:r w:rsidRPr="00F06C44">
              <w:rPr>
                <w:szCs w:val="28"/>
              </w:rPr>
              <w:tab/>
            </w:r>
            <w:r w:rsidRPr="00F06C44">
              <w:rPr>
                <w:szCs w:val="28"/>
              </w:rPr>
              <w:tab/>
            </w:r>
            <w:r w:rsidRPr="00F06C44">
              <w:rPr>
                <w:szCs w:val="28"/>
              </w:rPr>
              <w:tab/>
              <w:t xml:space="preserve">                №</w:t>
            </w:r>
            <w:r w:rsidR="001D468E">
              <w:rPr>
                <w:szCs w:val="28"/>
              </w:rPr>
              <w:t xml:space="preserve"> 68</w:t>
            </w:r>
          </w:p>
          <w:p w:rsidR="002A13E4" w:rsidRPr="00F06C44" w:rsidRDefault="002A13E4" w:rsidP="002A13E4">
            <w:pPr>
              <w:jc w:val="center"/>
              <w:rPr>
                <w:szCs w:val="28"/>
              </w:rPr>
            </w:pPr>
          </w:p>
          <w:p w:rsidR="002A13E4" w:rsidRPr="00F06C44" w:rsidRDefault="002A13E4" w:rsidP="002A13E4">
            <w:pPr>
              <w:jc w:val="center"/>
              <w:rPr>
                <w:b/>
                <w:szCs w:val="28"/>
              </w:rPr>
            </w:pPr>
            <w:r w:rsidRPr="00F06C44">
              <w:rPr>
                <w:b/>
                <w:szCs w:val="28"/>
              </w:rPr>
              <w:t>О внесении изменений в решение тринадцатой сессии Совета депутатов рабочего посёлка Станционно-Ояшинский Мошковского района Новосибирской области пятого созыва от 17.02.2017 №85 «Об утверждении Положения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рабочего посёлка Станционно-Ояшинский Мошковского района Новосибирской области»</w:t>
            </w:r>
          </w:p>
          <w:p w:rsidR="002A13E4" w:rsidRPr="00F06C44" w:rsidRDefault="002A13E4" w:rsidP="002A13E4">
            <w:pPr>
              <w:rPr>
                <w:szCs w:val="28"/>
              </w:rPr>
            </w:pPr>
          </w:p>
        </w:tc>
      </w:tr>
    </w:tbl>
    <w:p w:rsidR="00C92DFE" w:rsidRPr="00F06C44" w:rsidRDefault="003B78E1" w:rsidP="005C5813">
      <w:pPr>
        <w:jc w:val="center"/>
        <w:rPr>
          <w:b/>
          <w:color w:val="000000"/>
          <w:szCs w:val="28"/>
        </w:rPr>
      </w:pPr>
      <w:r w:rsidRPr="007F7007">
        <w:rPr>
          <w:b/>
          <w:color w:val="000000"/>
          <w:sz w:val="20"/>
          <w:szCs w:val="20"/>
        </w:rPr>
        <w:t xml:space="preserve">                               </w:t>
      </w:r>
      <w:r w:rsidR="00392CEF" w:rsidRPr="007F7007">
        <w:rPr>
          <w:b/>
          <w:color w:val="000000"/>
          <w:sz w:val="20"/>
          <w:szCs w:val="20"/>
        </w:rPr>
        <w:t xml:space="preserve">                                                                                 </w:t>
      </w:r>
    </w:p>
    <w:p w:rsidR="00ED6588" w:rsidRPr="00F06C44" w:rsidRDefault="00ED6588" w:rsidP="00ED6588">
      <w:pPr>
        <w:ind w:firstLine="708"/>
        <w:jc w:val="both"/>
        <w:rPr>
          <w:szCs w:val="28"/>
        </w:rPr>
      </w:pPr>
      <w:r w:rsidRPr="00F06C44">
        <w:rPr>
          <w:szCs w:val="28"/>
        </w:rPr>
        <w:t>На основании постановления Губернатора Новосибирской области от 30.09.2021№198-ДСП, Совет депутатов рабочего посёлка Станционно-Ояшинский Мошковского района Новосибирской области,</w:t>
      </w:r>
    </w:p>
    <w:p w:rsidR="00ED6588" w:rsidRPr="00F06C44" w:rsidRDefault="00ED6588" w:rsidP="00ED6588">
      <w:pPr>
        <w:pStyle w:val="a5"/>
        <w:jc w:val="both"/>
        <w:rPr>
          <w:b/>
          <w:sz w:val="28"/>
          <w:szCs w:val="28"/>
        </w:rPr>
      </w:pPr>
      <w:r w:rsidRPr="00F06C44">
        <w:rPr>
          <w:b/>
          <w:sz w:val="28"/>
          <w:szCs w:val="28"/>
        </w:rPr>
        <w:t>РЕШИЛ:</w:t>
      </w:r>
    </w:p>
    <w:p w:rsidR="00C92DFE" w:rsidRPr="00F06C44" w:rsidRDefault="00C92DFE" w:rsidP="00C92DFE">
      <w:pPr>
        <w:suppressAutoHyphens/>
        <w:ind w:firstLine="708"/>
        <w:jc w:val="both"/>
        <w:rPr>
          <w:b/>
          <w:color w:val="000000"/>
          <w:szCs w:val="28"/>
        </w:rPr>
      </w:pPr>
      <w:r w:rsidRPr="00F06C44">
        <w:rPr>
          <w:szCs w:val="28"/>
        </w:rPr>
        <w:t>1. Внести изменение</w:t>
      </w:r>
      <w:r w:rsidR="004E3D08">
        <w:rPr>
          <w:szCs w:val="28"/>
        </w:rPr>
        <w:t xml:space="preserve"> </w:t>
      </w:r>
      <w:r w:rsidRPr="00F06C44">
        <w:rPr>
          <w:szCs w:val="28"/>
        </w:rPr>
        <w:t xml:space="preserve">в решение тринадцатой сессии Совета депутатов рабочего поселка Станционно-Ояшинский Мошковского района Новосибирской области пятого созыва от 17.02.2017 №85 «Об утверждении Положения об оплате труда выборных должностных лиц, замещающих муниципальные должности, действующих на постоянной основе и муниципальных служащих Администрации рабочего посёлка Станционно-Ояшинский Мошковского района Новосибирской области», (с изменениями, внесёнными решением восемнадцатой сессии от 23.11.2017 №117, решением двадцатой сессии от 16.02.2018 №141, решением двадцать первой сессии от </w:t>
      </w:r>
      <w:r w:rsidRPr="00F06C44">
        <w:rPr>
          <w:color w:val="000000"/>
          <w:szCs w:val="28"/>
        </w:rPr>
        <w:t>18.05.2018 №154, решением двадцать седьмой сессии от 14.02.2019 №196, решением тридцать первой сессии от 22.11.2019 №220):</w:t>
      </w:r>
    </w:p>
    <w:p w:rsidR="00C92DFE" w:rsidRPr="00F06C44" w:rsidRDefault="00C92DFE" w:rsidP="00C92DFE">
      <w:pPr>
        <w:autoSpaceDE w:val="0"/>
        <w:autoSpaceDN w:val="0"/>
        <w:jc w:val="both"/>
        <w:rPr>
          <w:color w:val="000000" w:themeColor="text1"/>
          <w:szCs w:val="28"/>
        </w:rPr>
      </w:pPr>
      <w:r w:rsidRPr="00F06C44">
        <w:rPr>
          <w:color w:val="000000" w:themeColor="text1"/>
          <w:szCs w:val="28"/>
        </w:rPr>
        <w:t xml:space="preserve">- в пункте 2 статьи </w:t>
      </w:r>
      <w:r w:rsidRPr="00F06C44">
        <w:rPr>
          <w:color w:val="000000" w:themeColor="text1"/>
          <w:szCs w:val="28"/>
          <w:lang w:val="en-US"/>
        </w:rPr>
        <w:t>II</w:t>
      </w:r>
      <w:r w:rsidRPr="00F06C44">
        <w:rPr>
          <w:color w:val="000000" w:themeColor="text1"/>
          <w:szCs w:val="28"/>
        </w:rPr>
        <w:t xml:space="preserve"> «БДО – базовый должностной оклад, равный 2687рубля» заменить на «БДО – базовый должностной оклад, равный  2792 рубля»; </w:t>
      </w:r>
    </w:p>
    <w:p w:rsidR="00C92DFE" w:rsidRPr="00F06C44" w:rsidRDefault="00C92DFE" w:rsidP="00C92DFE">
      <w:pPr>
        <w:autoSpaceDE w:val="0"/>
        <w:autoSpaceDN w:val="0"/>
        <w:jc w:val="both"/>
        <w:rPr>
          <w:color w:val="000000" w:themeColor="text1"/>
          <w:szCs w:val="28"/>
        </w:rPr>
      </w:pPr>
      <w:r w:rsidRPr="00F06C44">
        <w:rPr>
          <w:color w:val="000000" w:themeColor="text1"/>
          <w:szCs w:val="28"/>
        </w:rPr>
        <w:tab/>
        <w:t xml:space="preserve">- пункт 2  статьи </w:t>
      </w:r>
      <w:r w:rsidRPr="00F06C44">
        <w:rPr>
          <w:color w:val="000000" w:themeColor="text1"/>
          <w:szCs w:val="28"/>
          <w:lang w:val="en-US"/>
        </w:rPr>
        <w:t>III</w:t>
      </w:r>
      <w:r w:rsidRPr="00F06C44">
        <w:rPr>
          <w:color w:val="000000" w:themeColor="text1"/>
          <w:szCs w:val="28"/>
        </w:rPr>
        <w:t xml:space="preserve"> «БДО – базовый должностной оклад, равный 2687 рубля» заменить на «БДО – базовый должностной оклад, равный 2792 рубля»; </w:t>
      </w:r>
    </w:p>
    <w:p w:rsidR="00C92DFE" w:rsidRPr="00F06C44" w:rsidRDefault="00C92DFE" w:rsidP="00C92DFE">
      <w:pPr>
        <w:jc w:val="both"/>
        <w:rPr>
          <w:color w:val="000000" w:themeColor="text1"/>
          <w:szCs w:val="28"/>
        </w:rPr>
      </w:pPr>
      <w:r w:rsidRPr="00F06C44">
        <w:rPr>
          <w:color w:val="000000" w:themeColor="text1"/>
          <w:szCs w:val="28"/>
        </w:rPr>
        <w:tab/>
        <w:t xml:space="preserve">- пункт 3.4статьи </w:t>
      </w:r>
      <w:r w:rsidRPr="00F06C44">
        <w:rPr>
          <w:color w:val="000000" w:themeColor="text1"/>
          <w:szCs w:val="28"/>
          <w:lang w:val="en-US"/>
        </w:rPr>
        <w:t>III</w:t>
      </w:r>
      <w:r w:rsidR="00D17465" w:rsidRPr="00F06C44">
        <w:rPr>
          <w:color w:val="000000" w:themeColor="text1"/>
          <w:szCs w:val="28"/>
        </w:rPr>
        <w:t xml:space="preserve"> </w:t>
      </w:r>
      <w:r w:rsidRPr="00F06C44">
        <w:rPr>
          <w:color w:val="000000" w:themeColor="text1"/>
          <w:szCs w:val="28"/>
        </w:rPr>
        <w:t>изложить в новой редакции:</w:t>
      </w:r>
    </w:p>
    <w:p w:rsidR="00C92DFE" w:rsidRPr="00F06C44" w:rsidRDefault="00C92DFE" w:rsidP="00C92DFE">
      <w:pPr>
        <w:autoSpaceDE w:val="0"/>
        <w:autoSpaceDN w:val="0"/>
        <w:ind w:left="-142" w:firstLine="850"/>
        <w:jc w:val="both"/>
        <w:rPr>
          <w:szCs w:val="28"/>
        </w:rPr>
      </w:pPr>
      <w:r w:rsidRPr="00F06C44">
        <w:rPr>
          <w:szCs w:val="28"/>
        </w:rPr>
        <w:t xml:space="preserve">«3.4. Ежемесячная надбавка за классный чин устанавливается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w:t>
      </w:r>
      <w:r w:rsidRPr="00F06C44">
        <w:rPr>
          <w:szCs w:val="28"/>
        </w:rPr>
        <w:lastRenderedPageBreak/>
        <w:t>продолжительности муниципальной службы в замещаемой должности муниципальной службы в следующих размерах:</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119"/>
      </w:tblGrid>
      <w:tr w:rsidR="00C92DFE" w:rsidRPr="00F06C44" w:rsidTr="002A13E4">
        <w:trPr>
          <w:trHeight w:val="291"/>
        </w:trPr>
        <w:tc>
          <w:tcPr>
            <w:tcW w:w="6408"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 xml:space="preserve">Наименование классного чина </w:t>
            </w:r>
          </w:p>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муниципальных служащих</w:t>
            </w:r>
          </w:p>
        </w:tc>
        <w:tc>
          <w:tcPr>
            <w:tcW w:w="3119"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Норматив</w:t>
            </w:r>
          </w:p>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ежемесячной</w:t>
            </w:r>
          </w:p>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надбавки за классный чин муниципальных служащих, рублей</w:t>
            </w:r>
          </w:p>
        </w:tc>
      </w:tr>
      <w:tr w:rsidR="00C92DFE" w:rsidRPr="00F06C44" w:rsidTr="002A13E4">
        <w:trPr>
          <w:trHeight w:val="291"/>
        </w:trPr>
        <w:tc>
          <w:tcPr>
            <w:tcW w:w="6408"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Советник  муниципальной службы 1 класса</w:t>
            </w:r>
          </w:p>
        </w:tc>
        <w:tc>
          <w:tcPr>
            <w:tcW w:w="3119"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spacing w:line="256" w:lineRule="auto"/>
              <w:jc w:val="center"/>
              <w:rPr>
                <w:szCs w:val="28"/>
                <w:lang w:eastAsia="en-US"/>
              </w:rPr>
            </w:pPr>
            <w:r w:rsidRPr="00F06C44">
              <w:rPr>
                <w:szCs w:val="28"/>
                <w:lang w:eastAsia="en-US"/>
              </w:rPr>
              <w:t>1452</w:t>
            </w:r>
          </w:p>
        </w:tc>
      </w:tr>
      <w:tr w:rsidR="00C92DFE" w:rsidRPr="00F06C44" w:rsidTr="002A13E4">
        <w:trPr>
          <w:trHeight w:val="291"/>
        </w:trPr>
        <w:tc>
          <w:tcPr>
            <w:tcW w:w="6408"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Советник  муниципальной службы 2 класса</w:t>
            </w:r>
          </w:p>
        </w:tc>
        <w:tc>
          <w:tcPr>
            <w:tcW w:w="3119"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1383</w:t>
            </w:r>
          </w:p>
        </w:tc>
      </w:tr>
      <w:tr w:rsidR="00C92DFE" w:rsidRPr="00F06C44" w:rsidTr="002A13E4">
        <w:trPr>
          <w:trHeight w:val="291"/>
        </w:trPr>
        <w:tc>
          <w:tcPr>
            <w:tcW w:w="6408"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Советник муниципальной службы 3 класса</w:t>
            </w:r>
          </w:p>
        </w:tc>
        <w:tc>
          <w:tcPr>
            <w:tcW w:w="3119"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1319</w:t>
            </w:r>
          </w:p>
        </w:tc>
      </w:tr>
      <w:tr w:rsidR="00C92DFE" w:rsidRPr="00F06C44" w:rsidTr="002A13E4">
        <w:trPr>
          <w:trHeight w:val="305"/>
        </w:trPr>
        <w:tc>
          <w:tcPr>
            <w:tcW w:w="6408"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Референт муниципальной службы 1 класса</w:t>
            </w:r>
          </w:p>
        </w:tc>
        <w:tc>
          <w:tcPr>
            <w:tcW w:w="3119"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1257</w:t>
            </w:r>
          </w:p>
        </w:tc>
      </w:tr>
      <w:tr w:rsidR="00C92DFE" w:rsidRPr="00F06C44" w:rsidTr="002A13E4">
        <w:trPr>
          <w:trHeight w:val="292"/>
        </w:trPr>
        <w:tc>
          <w:tcPr>
            <w:tcW w:w="6408"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Референт муниципальной службы 2 класса</w:t>
            </w:r>
          </w:p>
        </w:tc>
        <w:tc>
          <w:tcPr>
            <w:tcW w:w="3119"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1198</w:t>
            </w:r>
          </w:p>
        </w:tc>
      </w:tr>
      <w:tr w:rsidR="00C92DFE" w:rsidRPr="00F06C44" w:rsidTr="002A13E4">
        <w:trPr>
          <w:trHeight w:val="292"/>
        </w:trPr>
        <w:tc>
          <w:tcPr>
            <w:tcW w:w="6408"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Референт муниципальной службы 3 класса</w:t>
            </w:r>
          </w:p>
        </w:tc>
        <w:tc>
          <w:tcPr>
            <w:tcW w:w="3119"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1139</w:t>
            </w:r>
          </w:p>
        </w:tc>
      </w:tr>
      <w:tr w:rsidR="00C92DFE" w:rsidRPr="00F06C44" w:rsidTr="002A13E4">
        <w:trPr>
          <w:trHeight w:val="299"/>
        </w:trPr>
        <w:tc>
          <w:tcPr>
            <w:tcW w:w="6408"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Секретарь муниципальной службы 1 класса</w:t>
            </w:r>
          </w:p>
        </w:tc>
        <w:tc>
          <w:tcPr>
            <w:tcW w:w="3119"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spacing w:line="256" w:lineRule="auto"/>
              <w:jc w:val="center"/>
              <w:rPr>
                <w:szCs w:val="28"/>
                <w:lang w:eastAsia="en-US"/>
              </w:rPr>
            </w:pPr>
            <w:r w:rsidRPr="00F06C44">
              <w:rPr>
                <w:szCs w:val="28"/>
                <w:lang w:eastAsia="en-US"/>
              </w:rPr>
              <w:t>1082</w:t>
            </w:r>
          </w:p>
        </w:tc>
      </w:tr>
      <w:tr w:rsidR="00C92DFE" w:rsidRPr="00F06C44" w:rsidTr="002A13E4">
        <w:trPr>
          <w:trHeight w:val="299"/>
        </w:trPr>
        <w:tc>
          <w:tcPr>
            <w:tcW w:w="6408"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Секретарь муниципальной службы 2 класса</w:t>
            </w:r>
          </w:p>
        </w:tc>
        <w:tc>
          <w:tcPr>
            <w:tcW w:w="3119"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spacing w:line="256" w:lineRule="auto"/>
              <w:jc w:val="center"/>
              <w:rPr>
                <w:szCs w:val="28"/>
                <w:lang w:eastAsia="en-US"/>
              </w:rPr>
            </w:pPr>
            <w:r w:rsidRPr="00F06C44">
              <w:rPr>
                <w:szCs w:val="28"/>
                <w:lang w:eastAsia="en-US"/>
              </w:rPr>
              <w:t>1024</w:t>
            </w:r>
          </w:p>
        </w:tc>
      </w:tr>
      <w:tr w:rsidR="00C92DFE" w:rsidRPr="00F06C44" w:rsidTr="002A13E4">
        <w:trPr>
          <w:trHeight w:val="299"/>
        </w:trPr>
        <w:tc>
          <w:tcPr>
            <w:tcW w:w="6408"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pStyle w:val="ConsNormal"/>
              <w:spacing w:line="256" w:lineRule="auto"/>
              <w:ind w:right="0" w:firstLine="0"/>
              <w:jc w:val="center"/>
              <w:rPr>
                <w:rFonts w:ascii="Times New Roman" w:hAnsi="Times New Roman"/>
                <w:sz w:val="28"/>
                <w:szCs w:val="28"/>
                <w:lang w:eastAsia="en-US"/>
              </w:rPr>
            </w:pPr>
            <w:r w:rsidRPr="00F06C44">
              <w:rPr>
                <w:rFonts w:ascii="Times New Roman" w:hAnsi="Times New Roman"/>
                <w:sz w:val="28"/>
                <w:szCs w:val="28"/>
                <w:lang w:eastAsia="en-US"/>
              </w:rPr>
              <w:t>Секретарь муниципальной службы 3 класса</w:t>
            </w:r>
          </w:p>
        </w:tc>
        <w:tc>
          <w:tcPr>
            <w:tcW w:w="3119" w:type="dxa"/>
            <w:tcBorders>
              <w:top w:val="single" w:sz="4" w:space="0" w:color="auto"/>
              <w:left w:val="single" w:sz="4" w:space="0" w:color="auto"/>
              <w:bottom w:val="single" w:sz="4" w:space="0" w:color="auto"/>
              <w:right w:val="single" w:sz="4" w:space="0" w:color="auto"/>
            </w:tcBorders>
            <w:hideMark/>
          </w:tcPr>
          <w:p w:rsidR="00C92DFE" w:rsidRPr="00F06C44" w:rsidRDefault="00C92DFE" w:rsidP="002279EA">
            <w:pPr>
              <w:spacing w:line="256" w:lineRule="auto"/>
              <w:jc w:val="center"/>
              <w:rPr>
                <w:szCs w:val="28"/>
                <w:lang w:eastAsia="en-US"/>
              </w:rPr>
            </w:pPr>
            <w:r w:rsidRPr="00F06C44">
              <w:rPr>
                <w:szCs w:val="28"/>
                <w:lang w:eastAsia="en-US"/>
              </w:rPr>
              <w:t>841</w:t>
            </w:r>
          </w:p>
        </w:tc>
      </w:tr>
    </w:tbl>
    <w:p w:rsidR="00C92DFE" w:rsidRPr="00F06C44" w:rsidRDefault="00C92DFE" w:rsidP="00C92DFE">
      <w:pPr>
        <w:autoSpaceDE w:val="0"/>
        <w:autoSpaceDN w:val="0"/>
        <w:ind w:left="-142" w:firstLine="850"/>
        <w:jc w:val="both"/>
        <w:rPr>
          <w:szCs w:val="28"/>
        </w:rPr>
      </w:pPr>
      <w:r w:rsidRPr="00F06C44">
        <w:rPr>
          <w:szCs w:val="28"/>
        </w:rPr>
        <w:t>Ежемесячная надбавка за классный чин устанавливается с момента присвоения муниципальным служащим классных чинов муниципальной службы.</w:t>
      </w:r>
    </w:p>
    <w:p w:rsidR="00C92DFE" w:rsidRPr="00F06C44" w:rsidRDefault="00C92DFE" w:rsidP="00C92DFE">
      <w:pPr>
        <w:autoSpaceDE w:val="0"/>
        <w:autoSpaceDN w:val="0"/>
        <w:ind w:left="-142" w:firstLine="850"/>
        <w:jc w:val="both"/>
        <w:rPr>
          <w:color w:val="000000" w:themeColor="text1"/>
          <w:szCs w:val="28"/>
        </w:rPr>
      </w:pPr>
      <w:r w:rsidRPr="00F06C44">
        <w:rPr>
          <w:color w:val="000000" w:themeColor="text1"/>
          <w:szCs w:val="28"/>
        </w:rPr>
        <w:t>Классный чин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C92DFE" w:rsidRPr="00F06C44" w:rsidRDefault="00C92DFE" w:rsidP="00C92DFE">
      <w:pPr>
        <w:ind w:left="-142" w:right="-1" w:firstLine="850"/>
        <w:jc w:val="both"/>
        <w:rPr>
          <w:szCs w:val="28"/>
        </w:rPr>
      </w:pPr>
      <w:r w:rsidRPr="00F06C44">
        <w:rPr>
          <w:szCs w:val="28"/>
        </w:rPr>
        <w:t xml:space="preserve">2. Настоящее Решение </w:t>
      </w:r>
      <w:r w:rsidR="004A31FA" w:rsidRPr="00F06C44">
        <w:rPr>
          <w:szCs w:val="28"/>
        </w:rPr>
        <w:t xml:space="preserve">вступает в силу после его официального опубликования и </w:t>
      </w:r>
      <w:r w:rsidRPr="00F06C44">
        <w:rPr>
          <w:szCs w:val="28"/>
        </w:rPr>
        <w:t>распространяется на правоотношения, возникшие с 1 октября 2021 года.</w:t>
      </w:r>
    </w:p>
    <w:p w:rsidR="00C92DFE" w:rsidRPr="00F06C44" w:rsidRDefault="00C92DFE" w:rsidP="00C92DFE">
      <w:pPr>
        <w:rPr>
          <w:szCs w:val="28"/>
        </w:rPr>
      </w:pPr>
    </w:p>
    <w:p w:rsidR="00C92DFE" w:rsidRPr="00F06C44" w:rsidRDefault="00C92DFE" w:rsidP="00C92DFE">
      <w:pPr>
        <w:rPr>
          <w:szCs w:val="28"/>
        </w:rPr>
      </w:pPr>
    </w:p>
    <w:p w:rsidR="00C92DFE" w:rsidRPr="00F06C44" w:rsidRDefault="00C92DFE" w:rsidP="00C92DFE">
      <w:pPr>
        <w:rPr>
          <w:szCs w:val="28"/>
        </w:rPr>
      </w:pPr>
      <w:r w:rsidRPr="00F06C44">
        <w:rPr>
          <w:szCs w:val="28"/>
        </w:rPr>
        <w:t>Глава рабочего посёлка Станционно-Ояшинский</w:t>
      </w:r>
    </w:p>
    <w:p w:rsidR="00C92DFE" w:rsidRPr="00F06C44" w:rsidRDefault="00C92DFE" w:rsidP="00C92DFE">
      <w:pPr>
        <w:rPr>
          <w:szCs w:val="28"/>
        </w:rPr>
      </w:pPr>
      <w:r w:rsidRPr="00F06C44">
        <w:rPr>
          <w:szCs w:val="28"/>
        </w:rPr>
        <w:t xml:space="preserve">Мошковского района Новосибирской области     </w:t>
      </w:r>
      <w:r w:rsidR="00D02EE4" w:rsidRPr="00F06C44">
        <w:rPr>
          <w:szCs w:val="28"/>
        </w:rPr>
        <w:t xml:space="preserve">                       </w:t>
      </w:r>
      <w:r w:rsidRPr="00F06C44">
        <w:rPr>
          <w:szCs w:val="28"/>
        </w:rPr>
        <w:t>Т.В.Личманюк</w:t>
      </w:r>
    </w:p>
    <w:p w:rsidR="00C92DFE" w:rsidRPr="00F06C44" w:rsidRDefault="00C92DFE" w:rsidP="00C92DFE">
      <w:pPr>
        <w:rPr>
          <w:szCs w:val="28"/>
        </w:rPr>
      </w:pPr>
    </w:p>
    <w:p w:rsidR="00C92DFE" w:rsidRPr="00F06C44" w:rsidRDefault="00C92DFE" w:rsidP="00C92DFE">
      <w:pPr>
        <w:rPr>
          <w:szCs w:val="28"/>
        </w:rPr>
      </w:pPr>
    </w:p>
    <w:p w:rsidR="00C92DFE" w:rsidRPr="00F06C44" w:rsidRDefault="00C92DFE" w:rsidP="00C92DFE">
      <w:pPr>
        <w:rPr>
          <w:szCs w:val="28"/>
        </w:rPr>
      </w:pPr>
      <w:r w:rsidRPr="00F06C44">
        <w:rPr>
          <w:szCs w:val="28"/>
        </w:rPr>
        <w:t>Председатель Совета депутатов</w:t>
      </w:r>
    </w:p>
    <w:p w:rsidR="00C92DFE" w:rsidRPr="00F06C44" w:rsidRDefault="00C92DFE" w:rsidP="00C92DFE">
      <w:pPr>
        <w:rPr>
          <w:szCs w:val="28"/>
        </w:rPr>
      </w:pPr>
      <w:r w:rsidRPr="00F06C44">
        <w:rPr>
          <w:szCs w:val="28"/>
        </w:rPr>
        <w:t xml:space="preserve">рабочего посёлка Станционно-Ояшинский  </w:t>
      </w:r>
    </w:p>
    <w:p w:rsidR="00C92DFE" w:rsidRPr="00F06C44" w:rsidRDefault="00C92DFE" w:rsidP="00C92DFE">
      <w:pPr>
        <w:rPr>
          <w:szCs w:val="28"/>
        </w:rPr>
      </w:pPr>
      <w:r w:rsidRPr="00F06C44">
        <w:rPr>
          <w:szCs w:val="28"/>
        </w:rPr>
        <w:t>Мошковского района Новосибирской области                             Е.С.</w:t>
      </w:r>
      <w:r w:rsidR="0050727D">
        <w:rPr>
          <w:szCs w:val="28"/>
        </w:rPr>
        <w:t xml:space="preserve"> </w:t>
      </w:r>
      <w:r w:rsidRPr="00F06C44">
        <w:rPr>
          <w:szCs w:val="28"/>
        </w:rPr>
        <w:t>Цымбал</w:t>
      </w:r>
    </w:p>
    <w:p w:rsidR="00C92DFE" w:rsidRPr="009F7C6F" w:rsidRDefault="00C92DFE" w:rsidP="00C92DFE">
      <w:pPr>
        <w:rPr>
          <w:szCs w:val="28"/>
        </w:rPr>
      </w:pPr>
    </w:p>
    <w:p w:rsidR="00C92DFE" w:rsidRDefault="00C92DFE" w:rsidP="00C92DFE"/>
    <w:p w:rsidR="00C92DFE" w:rsidRDefault="00C92DFE" w:rsidP="00C92DFE"/>
    <w:p w:rsidR="00C92DFE" w:rsidRDefault="00C92DFE" w:rsidP="00C92DFE"/>
    <w:p w:rsidR="00306237" w:rsidRDefault="00306237" w:rsidP="00C92DFE"/>
    <w:p w:rsidR="00306237" w:rsidRDefault="00306237" w:rsidP="00C92DFE"/>
    <w:p w:rsidR="00306237" w:rsidRDefault="00306237" w:rsidP="00C92DFE"/>
    <w:p w:rsidR="00306237" w:rsidRDefault="00306237" w:rsidP="00C92DFE"/>
    <w:p w:rsidR="00B60D27" w:rsidRDefault="00B60D27" w:rsidP="005C5813">
      <w:pPr>
        <w:autoSpaceDE w:val="0"/>
        <w:autoSpaceDN w:val="0"/>
        <w:jc w:val="both"/>
        <w:rPr>
          <w:szCs w:val="28"/>
        </w:rPr>
      </w:pPr>
    </w:p>
    <w:p w:rsidR="005C5813" w:rsidRDefault="005C5813" w:rsidP="005C5813">
      <w:pPr>
        <w:autoSpaceDE w:val="0"/>
        <w:autoSpaceDN w:val="0"/>
        <w:jc w:val="both"/>
        <w:rPr>
          <w:szCs w:val="28"/>
        </w:rPr>
      </w:pPr>
    </w:p>
    <w:p w:rsidR="005C5813" w:rsidRDefault="005C5813" w:rsidP="005C5813">
      <w:pPr>
        <w:autoSpaceDE w:val="0"/>
        <w:autoSpaceDN w:val="0"/>
        <w:jc w:val="right"/>
        <w:rPr>
          <w:szCs w:val="28"/>
        </w:rPr>
      </w:pPr>
      <w:r>
        <w:rPr>
          <w:szCs w:val="28"/>
        </w:rPr>
        <w:t>УТВЕРЖДЕНО</w:t>
      </w:r>
    </w:p>
    <w:p w:rsidR="005C5813" w:rsidRDefault="005C5813" w:rsidP="005C5813">
      <w:pPr>
        <w:autoSpaceDE w:val="0"/>
        <w:autoSpaceDN w:val="0"/>
        <w:jc w:val="right"/>
        <w:rPr>
          <w:szCs w:val="28"/>
        </w:rPr>
      </w:pPr>
      <w:r>
        <w:rPr>
          <w:szCs w:val="28"/>
        </w:rPr>
        <w:t>решением</w:t>
      </w:r>
    </w:p>
    <w:p w:rsidR="005C5813" w:rsidRDefault="005C5813" w:rsidP="005C5813">
      <w:pPr>
        <w:autoSpaceDE w:val="0"/>
        <w:autoSpaceDN w:val="0"/>
        <w:jc w:val="right"/>
        <w:rPr>
          <w:szCs w:val="28"/>
        </w:rPr>
      </w:pPr>
      <w:r>
        <w:rPr>
          <w:szCs w:val="28"/>
        </w:rPr>
        <w:t xml:space="preserve"> тринадцатой сессии</w:t>
      </w:r>
    </w:p>
    <w:p w:rsidR="005C5813" w:rsidRDefault="005C5813" w:rsidP="005C5813">
      <w:pPr>
        <w:autoSpaceDE w:val="0"/>
        <w:autoSpaceDN w:val="0"/>
        <w:jc w:val="right"/>
        <w:rPr>
          <w:szCs w:val="28"/>
        </w:rPr>
      </w:pPr>
      <w:r>
        <w:rPr>
          <w:szCs w:val="28"/>
        </w:rPr>
        <w:t>Совета депутатов</w:t>
      </w:r>
    </w:p>
    <w:p w:rsidR="005C5813" w:rsidRDefault="005C5813" w:rsidP="005C5813">
      <w:pPr>
        <w:autoSpaceDE w:val="0"/>
        <w:autoSpaceDN w:val="0"/>
        <w:jc w:val="right"/>
        <w:rPr>
          <w:szCs w:val="28"/>
        </w:rPr>
      </w:pPr>
      <w:r>
        <w:rPr>
          <w:szCs w:val="28"/>
        </w:rPr>
        <w:t xml:space="preserve">рабочего поселка </w:t>
      </w:r>
    </w:p>
    <w:p w:rsidR="005C5813" w:rsidRDefault="005C5813" w:rsidP="005C5813">
      <w:pPr>
        <w:autoSpaceDE w:val="0"/>
        <w:autoSpaceDN w:val="0"/>
        <w:jc w:val="right"/>
        <w:rPr>
          <w:szCs w:val="28"/>
        </w:rPr>
      </w:pPr>
      <w:r>
        <w:rPr>
          <w:szCs w:val="28"/>
        </w:rPr>
        <w:t>Станционно-Ояшинский</w:t>
      </w:r>
    </w:p>
    <w:p w:rsidR="005C5813" w:rsidRDefault="005C5813" w:rsidP="005C5813">
      <w:pPr>
        <w:autoSpaceDE w:val="0"/>
        <w:autoSpaceDN w:val="0"/>
        <w:jc w:val="right"/>
        <w:rPr>
          <w:szCs w:val="28"/>
        </w:rPr>
      </w:pPr>
      <w:r>
        <w:rPr>
          <w:szCs w:val="28"/>
        </w:rPr>
        <w:t>Мошковского района</w:t>
      </w:r>
    </w:p>
    <w:p w:rsidR="005C5813" w:rsidRDefault="005C5813" w:rsidP="005C5813">
      <w:pPr>
        <w:autoSpaceDE w:val="0"/>
        <w:autoSpaceDN w:val="0"/>
        <w:jc w:val="right"/>
        <w:rPr>
          <w:szCs w:val="28"/>
        </w:rPr>
      </w:pPr>
      <w:r>
        <w:rPr>
          <w:szCs w:val="28"/>
        </w:rPr>
        <w:t xml:space="preserve"> Новосибирской области</w:t>
      </w:r>
    </w:p>
    <w:p w:rsidR="005C5813" w:rsidRDefault="005C5813" w:rsidP="005C5813">
      <w:pPr>
        <w:autoSpaceDE w:val="0"/>
        <w:autoSpaceDN w:val="0"/>
        <w:jc w:val="right"/>
        <w:rPr>
          <w:szCs w:val="28"/>
        </w:rPr>
      </w:pPr>
      <w:r>
        <w:rPr>
          <w:szCs w:val="28"/>
        </w:rPr>
        <w:t xml:space="preserve">                                                                                                      от 17.02.2017 №85</w:t>
      </w:r>
    </w:p>
    <w:p w:rsidR="005C5813" w:rsidRDefault="005C5813" w:rsidP="005C5813">
      <w:pPr>
        <w:shd w:val="clear" w:color="auto" w:fill="FFFFFF"/>
        <w:jc w:val="right"/>
        <w:rPr>
          <w:rFonts w:ascii="yandex-sans" w:hAnsi="yandex-sans"/>
          <w:color w:val="000000"/>
          <w:sz w:val="22"/>
          <w:szCs w:val="22"/>
        </w:rPr>
      </w:pPr>
      <w:r>
        <w:rPr>
          <w:rFonts w:ascii="yandex-sans" w:hAnsi="yandex-sans"/>
          <w:color w:val="000000"/>
          <w:sz w:val="22"/>
          <w:szCs w:val="22"/>
        </w:rPr>
        <w:t>(</w:t>
      </w:r>
      <w:proofErr w:type="gramStart"/>
      <w:r>
        <w:rPr>
          <w:rFonts w:ascii="yandex-sans" w:hAnsi="yandex-sans"/>
          <w:color w:val="000000"/>
          <w:sz w:val="22"/>
          <w:szCs w:val="22"/>
        </w:rPr>
        <w:t>с</w:t>
      </w:r>
      <w:proofErr w:type="gramEnd"/>
      <w:r>
        <w:rPr>
          <w:rFonts w:ascii="yandex-sans" w:hAnsi="yandex-sans"/>
          <w:color w:val="000000"/>
          <w:sz w:val="22"/>
          <w:szCs w:val="22"/>
        </w:rPr>
        <w:t xml:space="preserve"> изменениями, внесенными решением восемнадцатой </w:t>
      </w:r>
    </w:p>
    <w:p w:rsidR="00EC1F1F" w:rsidRDefault="005C5813" w:rsidP="005C5813">
      <w:pPr>
        <w:autoSpaceDE w:val="0"/>
        <w:autoSpaceDN w:val="0"/>
        <w:jc w:val="right"/>
        <w:rPr>
          <w:rFonts w:ascii="yandex-sans" w:hAnsi="yandex-sans"/>
          <w:color w:val="000000"/>
          <w:sz w:val="22"/>
          <w:szCs w:val="22"/>
        </w:rPr>
      </w:pPr>
      <w:r>
        <w:rPr>
          <w:rFonts w:ascii="yandex-sans" w:hAnsi="yandex-sans"/>
          <w:color w:val="000000"/>
          <w:sz w:val="22"/>
          <w:szCs w:val="22"/>
        </w:rPr>
        <w:t>сессии пятого созыва от 23.11.2017 №117</w:t>
      </w:r>
      <w:r w:rsidR="00EC1F1F">
        <w:rPr>
          <w:rFonts w:ascii="yandex-sans" w:hAnsi="yandex-sans"/>
          <w:color w:val="000000"/>
          <w:sz w:val="22"/>
          <w:szCs w:val="22"/>
        </w:rPr>
        <w:t>,</w:t>
      </w:r>
    </w:p>
    <w:p w:rsidR="00EC1F1F" w:rsidRDefault="00EC1F1F" w:rsidP="005C5813">
      <w:pPr>
        <w:autoSpaceDE w:val="0"/>
        <w:autoSpaceDN w:val="0"/>
        <w:jc w:val="right"/>
        <w:rPr>
          <w:rFonts w:ascii="yandex-sans" w:hAnsi="yandex-sans"/>
          <w:color w:val="000000"/>
          <w:sz w:val="22"/>
          <w:szCs w:val="22"/>
        </w:rPr>
      </w:pPr>
      <w:r>
        <w:rPr>
          <w:rFonts w:ascii="yandex-sans" w:hAnsi="yandex-sans"/>
          <w:color w:val="000000"/>
          <w:sz w:val="22"/>
          <w:szCs w:val="22"/>
        </w:rPr>
        <w:t>двадцатой сессией пятого созыва от 16.02.2018 №141,</w:t>
      </w:r>
    </w:p>
    <w:p w:rsidR="00EC1F1F" w:rsidRDefault="00EC1F1F" w:rsidP="005C5813">
      <w:pPr>
        <w:autoSpaceDE w:val="0"/>
        <w:autoSpaceDN w:val="0"/>
        <w:jc w:val="right"/>
        <w:rPr>
          <w:rFonts w:ascii="yandex-sans" w:hAnsi="yandex-sans"/>
          <w:color w:val="000000"/>
          <w:sz w:val="22"/>
          <w:szCs w:val="22"/>
        </w:rPr>
      </w:pPr>
      <w:r>
        <w:rPr>
          <w:rFonts w:ascii="yandex-sans" w:hAnsi="yandex-sans"/>
          <w:color w:val="000000"/>
          <w:sz w:val="22"/>
          <w:szCs w:val="22"/>
        </w:rPr>
        <w:t>двадцать первой сессией пятого созыва  от 18.05.2018 №154,</w:t>
      </w:r>
    </w:p>
    <w:p w:rsidR="008E01BD" w:rsidRDefault="008E01BD" w:rsidP="005C5813">
      <w:pPr>
        <w:autoSpaceDE w:val="0"/>
        <w:autoSpaceDN w:val="0"/>
        <w:jc w:val="right"/>
        <w:rPr>
          <w:rFonts w:ascii="yandex-sans" w:hAnsi="yandex-sans"/>
          <w:color w:val="000000"/>
          <w:sz w:val="22"/>
          <w:szCs w:val="22"/>
        </w:rPr>
      </w:pPr>
      <w:r>
        <w:rPr>
          <w:rFonts w:ascii="yandex-sans" w:hAnsi="yandex-sans"/>
          <w:color w:val="000000"/>
          <w:sz w:val="22"/>
          <w:szCs w:val="22"/>
        </w:rPr>
        <w:t>двадцать седьмой сессией пятого созыва от 14.02.2019 №196,</w:t>
      </w:r>
    </w:p>
    <w:p w:rsidR="008E01BD" w:rsidRDefault="008E01BD" w:rsidP="005C5813">
      <w:pPr>
        <w:autoSpaceDE w:val="0"/>
        <w:autoSpaceDN w:val="0"/>
        <w:jc w:val="right"/>
        <w:rPr>
          <w:rFonts w:ascii="yandex-sans" w:hAnsi="yandex-sans"/>
          <w:color w:val="000000"/>
          <w:sz w:val="22"/>
          <w:szCs w:val="22"/>
        </w:rPr>
      </w:pPr>
      <w:r>
        <w:rPr>
          <w:rFonts w:ascii="yandex-sans" w:hAnsi="yandex-sans"/>
          <w:color w:val="000000"/>
          <w:sz w:val="22"/>
          <w:szCs w:val="22"/>
        </w:rPr>
        <w:t>тридцать первой сессией пятого созыва от 22.11.2019 №220,</w:t>
      </w:r>
    </w:p>
    <w:p w:rsidR="00233AA1" w:rsidRDefault="008E01BD" w:rsidP="00233AA1">
      <w:pPr>
        <w:autoSpaceDE w:val="0"/>
        <w:autoSpaceDN w:val="0"/>
        <w:jc w:val="right"/>
        <w:rPr>
          <w:rFonts w:ascii="yandex-sans" w:hAnsi="yandex-sans"/>
          <w:color w:val="000000"/>
          <w:sz w:val="22"/>
          <w:szCs w:val="22"/>
        </w:rPr>
      </w:pPr>
      <w:r>
        <w:rPr>
          <w:rFonts w:ascii="yandex-sans" w:hAnsi="yandex-sans"/>
          <w:color w:val="000000"/>
          <w:sz w:val="22"/>
          <w:szCs w:val="22"/>
        </w:rPr>
        <w:t>второй сессией шестого созыва от 05.11.2020 №22</w:t>
      </w:r>
      <w:r w:rsidR="00233AA1">
        <w:rPr>
          <w:rFonts w:ascii="yandex-sans" w:hAnsi="yandex-sans"/>
          <w:color w:val="000000"/>
          <w:sz w:val="22"/>
          <w:szCs w:val="22"/>
        </w:rPr>
        <w:t>,</w:t>
      </w:r>
    </w:p>
    <w:p w:rsidR="005C5813" w:rsidRPr="00233AA1" w:rsidRDefault="00971F12" w:rsidP="00233AA1">
      <w:pPr>
        <w:autoSpaceDE w:val="0"/>
        <w:autoSpaceDN w:val="0"/>
        <w:jc w:val="right"/>
        <w:rPr>
          <w:rFonts w:ascii="yandex-sans" w:hAnsi="yandex-sans"/>
          <w:color w:val="000000"/>
          <w:sz w:val="22"/>
          <w:szCs w:val="22"/>
        </w:rPr>
      </w:pPr>
      <w:r>
        <w:rPr>
          <w:rFonts w:ascii="yandex-sans" w:hAnsi="yandex-sans"/>
          <w:color w:val="000000"/>
          <w:sz w:val="22"/>
          <w:szCs w:val="22"/>
        </w:rPr>
        <w:t xml:space="preserve">одиннадцатой </w:t>
      </w:r>
      <w:r w:rsidR="00233AA1">
        <w:rPr>
          <w:rFonts w:ascii="yandex-sans" w:hAnsi="yandex-sans"/>
          <w:color w:val="000000"/>
          <w:sz w:val="22"/>
          <w:szCs w:val="22"/>
        </w:rPr>
        <w:t>сессией шестого созыва от 26.11.2021 №</w:t>
      </w:r>
      <w:r w:rsidR="002029AB">
        <w:rPr>
          <w:rFonts w:asciiTheme="minorHAnsi" w:hAnsiTheme="minorHAnsi"/>
          <w:color w:val="000000"/>
          <w:sz w:val="22"/>
          <w:szCs w:val="22"/>
        </w:rPr>
        <w:t>68</w:t>
      </w:r>
      <w:r w:rsidR="005C5813">
        <w:rPr>
          <w:rFonts w:ascii="yandex-sans" w:hAnsi="yandex-sans"/>
          <w:color w:val="000000"/>
          <w:sz w:val="22"/>
          <w:szCs w:val="22"/>
        </w:rPr>
        <w:t>)</w:t>
      </w:r>
    </w:p>
    <w:p w:rsidR="005C5813" w:rsidRDefault="005C5813" w:rsidP="005C5813">
      <w:pPr>
        <w:autoSpaceDE w:val="0"/>
        <w:autoSpaceDN w:val="0"/>
        <w:jc w:val="right"/>
        <w:rPr>
          <w:szCs w:val="28"/>
        </w:rPr>
      </w:pPr>
    </w:p>
    <w:p w:rsidR="005C5813" w:rsidRDefault="005C5813" w:rsidP="005C5813">
      <w:pPr>
        <w:jc w:val="center"/>
        <w:rPr>
          <w:b/>
          <w:szCs w:val="28"/>
        </w:rPr>
      </w:pPr>
      <w:r>
        <w:rPr>
          <w:b/>
          <w:szCs w:val="28"/>
        </w:rPr>
        <w:t>ПОЛОЖЕНИЕ</w:t>
      </w:r>
    </w:p>
    <w:p w:rsidR="005C5813" w:rsidRDefault="005C5813" w:rsidP="005C5813">
      <w:pPr>
        <w:jc w:val="center"/>
        <w:rPr>
          <w:b/>
          <w:szCs w:val="28"/>
        </w:rPr>
      </w:pPr>
      <w:proofErr w:type="gramStart"/>
      <w:r>
        <w:rPr>
          <w:b/>
          <w:szCs w:val="28"/>
        </w:rPr>
        <w:t>об</w:t>
      </w:r>
      <w:proofErr w:type="gramEnd"/>
      <w:r>
        <w:rPr>
          <w:b/>
          <w:szCs w:val="28"/>
        </w:rPr>
        <w:t xml:space="preserve"> оплате труда выборных должностных лиц, замещающих муниципальные должности, действующих на постоянной</w:t>
      </w:r>
    </w:p>
    <w:p w:rsidR="005C5813" w:rsidRDefault="005C5813" w:rsidP="005C5813">
      <w:pPr>
        <w:jc w:val="center"/>
        <w:rPr>
          <w:b/>
          <w:szCs w:val="28"/>
        </w:rPr>
      </w:pPr>
      <w:r>
        <w:rPr>
          <w:b/>
          <w:szCs w:val="28"/>
        </w:rPr>
        <w:t xml:space="preserve"> основе и муниципальных служащих Администрации </w:t>
      </w:r>
    </w:p>
    <w:p w:rsidR="005C5813" w:rsidRDefault="005C5813" w:rsidP="005C5813">
      <w:pPr>
        <w:jc w:val="center"/>
        <w:rPr>
          <w:b/>
          <w:szCs w:val="28"/>
        </w:rPr>
      </w:pPr>
      <w:r>
        <w:rPr>
          <w:b/>
          <w:szCs w:val="28"/>
        </w:rPr>
        <w:t xml:space="preserve">рабочего поселка Станционно-Ояшинский </w:t>
      </w:r>
    </w:p>
    <w:p w:rsidR="005C5813" w:rsidRDefault="005C5813" w:rsidP="005C5813">
      <w:pPr>
        <w:jc w:val="center"/>
        <w:rPr>
          <w:b/>
          <w:szCs w:val="28"/>
        </w:rPr>
      </w:pPr>
      <w:r>
        <w:rPr>
          <w:b/>
          <w:szCs w:val="28"/>
        </w:rPr>
        <w:t>Мошковского района Новосибирской области</w:t>
      </w:r>
    </w:p>
    <w:p w:rsidR="005C5813" w:rsidRDefault="005C5813" w:rsidP="005C5813">
      <w:pPr>
        <w:shd w:val="clear" w:color="auto" w:fill="FFFFFF"/>
        <w:tabs>
          <w:tab w:val="left" w:pos="6266"/>
        </w:tabs>
        <w:rPr>
          <w:b/>
          <w:bCs/>
          <w:color w:val="000000"/>
          <w:szCs w:val="28"/>
        </w:rPr>
      </w:pPr>
    </w:p>
    <w:p w:rsidR="005C5813" w:rsidRDefault="005C5813" w:rsidP="005C5813">
      <w:pPr>
        <w:shd w:val="clear" w:color="auto" w:fill="FFFFFF"/>
        <w:tabs>
          <w:tab w:val="left" w:pos="6266"/>
        </w:tabs>
        <w:spacing w:line="226" w:lineRule="exact"/>
        <w:jc w:val="center"/>
        <w:rPr>
          <w:b/>
          <w:bCs/>
          <w:iCs/>
          <w:color w:val="000000"/>
          <w:szCs w:val="28"/>
        </w:rPr>
      </w:pPr>
      <w:r>
        <w:rPr>
          <w:b/>
          <w:bCs/>
          <w:iCs/>
          <w:color w:val="000000"/>
          <w:szCs w:val="28"/>
        </w:rPr>
        <w:t>1. Общие положения</w:t>
      </w:r>
    </w:p>
    <w:p w:rsidR="005C5813" w:rsidRDefault="005C5813" w:rsidP="005C5813">
      <w:pPr>
        <w:shd w:val="clear" w:color="auto" w:fill="FFFFFF"/>
        <w:tabs>
          <w:tab w:val="left" w:pos="6266"/>
        </w:tabs>
        <w:spacing w:line="226" w:lineRule="exact"/>
        <w:rPr>
          <w:b/>
          <w:bCs/>
          <w:i/>
          <w:iCs/>
          <w:color w:val="000000"/>
          <w:szCs w:val="28"/>
        </w:rPr>
      </w:pPr>
    </w:p>
    <w:p w:rsidR="005C5813" w:rsidRDefault="005C5813" w:rsidP="005C5813">
      <w:pPr>
        <w:pStyle w:val="a4"/>
        <w:spacing w:line="220" w:lineRule="atLeast"/>
        <w:ind w:firstLine="851"/>
        <w:jc w:val="both"/>
        <w:rPr>
          <w:rFonts w:ascii="Times New Roman" w:hAnsi="Times New Roman" w:cs="Times New Roman"/>
          <w:sz w:val="28"/>
          <w:szCs w:val="28"/>
        </w:rPr>
      </w:pPr>
      <w:r>
        <w:rPr>
          <w:rFonts w:ascii="Times New Roman" w:hAnsi="Times New Roman" w:cs="Times New Roman"/>
          <w:sz w:val="28"/>
          <w:szCs w:val="28"/>
        </w:rPr>
        <w:t>Настоящее Положение разработано в соответствии с Федеральным законом Российской Федерации от 02.03.2007 № 25-ФЗ «О муниципальной службе в Российской Федерации»,  Законом Новосибирской области от 30.10.2007 № 157-ОЗ «О муниципальной службе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и в  целях материального обеспечения и стимулирования профессиональной служебной деятельности выборных должностных лиц, замещающих муниципальные должности, действующих на постоянной основе (далее - выборные должностные лица) и муниципальных служащих органов местного самоуправления рабочего посёлка Станционно-Ояшинский Мошковского района Новосибирской области (далее – органы местного самоуправления).</w:t>
      </w:r>
    </w:p>
    <w:p w:rsidR="005C5813" w:rsidRDefault="005C5813" w:rsidP="005C5813">
      <w:pPr>
        <w:pStyle w:val="ConsNormal"/>
        <w:ind w:right="0" w:firstLine="0"/>
        <w:rPr>
          <w:rFonts w:ascii="Times New Roman" w:hAnsi="Times New Roman"/>
          <w:b/>
          <w:sz w:val="28"/>
          <w:szCs w:val="28"/>
        </w:rPr>
      </w:pPr>
    </w:p>
    <w:p w:rsidR="005C5813" w:rsidRDefault="005C5813" w:rsidP="005C5813">
      <w:pPr>
        <w:pStyle w:val="ConsNormal"/>
        <w:ind w:right="0"/>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.Оплата труда выборных должностных лиц Администрации</w:t>
      </w:r>
    </w:p>
    <w:p w:rsidR="005C5813" w:rsidRDefault="005C5813" w:rsidP="005C5813">
      <w:pPr>
        <w:pStyle w:val="ConsNormal"/>
        <w:ind w:right="0"/>
        <w:jc w:val="center"/>
        <w:rPr>
          <w:rFonts w:ascii="Times New Roman" w:hAnsi="Times New Roman"/>
          <w:b/>
          <w:sz w:val="28"/>
          <w:szCs w:val="28"/>
        </w:rPr>
      </w:pPr>
      <w:r>
        <w:rPr>
          <w:rFonts w:ascii="Times New Roman" w:hAnsi="Times New Roman"/>
          <w:b/>
          <w:sz w:val="28"/>
          <w:szCs w:val="28"/>
        </w:rPr>
        <w:t>рабочего поселка Станционно-Ояшинский</w:t>
      </w:r>
    </w:p>
    <w:p w:rsidR="005C5813" w:rsidRDefault="005C5813" w:rsidP="005C5813">
      <w:pPr>
        <w:pStyle w:val="ConsNormal"/>
        <w:ind w:right="0"/>
        <w:jc w:val="center"/>
        <w:rPr>
          <w:rFonts w:ascii="Times New Roman" w:hAnsi="Times New Roman"/>
          <w:b/>
          <w:sz w:val="28"/>
          <w:szCs w:val="28"/>
        </w:rPr>
      </w:pPr>
      <w:r>
        <w:rPr>
          <w:rFonts w:ascii="Times New Roman" w:hAnsi="Times New Roman"/>
          <w:b/>
          <w:sz w:val="28"/>
          <w:szCs w:val="28"/>
        </w:rPr>
        <w:t>Мошковского района Новосибирской области</w:t>
      </w:r>
    </w:p>
    <w:p w:rsidR="005C5813" w:rsidRDefault="005C5813" w:rsidP="005C5813">
      <w:pPr>
        <w:pStyle w:val="ConsNormal"/>
        <w:ind w:right="0"/>
        <w:jc w:val="center"/>
        <w:rPr>
          <w:rFonts w:ascii="Times New Roman" w:hAnsi="Times New Roman"/>
          <w:b/>
          <w:sz w:val="28"/>
          <w:szCs w:val="28"/>
        </w:rPr>
      </w:pP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1. Оплата труда выборных должностных лиц (Глава рабочего поселка Станционно-Ояшинский Мошковского района Новосибирской области) состоит из месячного денежного содержания (вознаграждения), а также из ежемесячных и иных дополнительных выплат (далее - дополнительные выплаты).</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 2. Размер месячного денежного содержания (вознаграждения) выборных должностных лиц местного самоуправления, осуществляющих свои полномочия на постоянной основе, производится по формуле:</w:t>
      </w:r>
    </w:p>
    <w:p w:rsidR="005C5813" w:rsidRDefault="005C5813" w:rsidP="005C5813">
      <w:pPr>
        <w:pStyle w:val="ConsNormal"/>
        <w:ind w:right="0" w:firstLine="0"/>
        <w:jc w:val="center"/>
        <w:rPr>
          <w:rFonts w:ascii="Times New Roman" w:hAnsi="Times New Roman"/>
          <w:sz w:val="28"/>
          <w:szCs w:val="28"/>
        </w:rPr>
      </w:pPr>
      <w:r>
        <w:rPr>
          <w:rFonts w:ascii="Times New Roman" w:hAnsi="Times New Roman"/>
          <w:sz w:val="28"/>
          <w:szCs w:val="28"/>
        </w:rPr>
        <w:t>ДВ = БДО х К, где</w:t>
      </w:r>
    </w:p>
    <w:p w:rsidR="005C5813" w:rsidRDefault="005C5813" w:rsidP="005C5813">
      <w:pPr>
        <w:pStyle w:val="ConsNormal"/>
        <w:ind w:right="0" w:firstLine="0"/>
        <w:jc w:val="both"/>
        <w:rPr>
          <w:rFonts w:ascii="Times New Roman" w:hAnsi="Times New Roman"/>
          <w:sz w:val="28"/>
          <w:szCs w:val="28"/>
        </w:rPr>
      </w:pPr>
      <w:r>
        <w:rPr>
          <w:rFonts w:ascii="Times New Roman" w:hAnsi="Times New Roman"/>
          <w:sz w:val="28"/>
          <w:szCs w:val="28"/>
        </w:rPr>
        <w:t>БДО – базовый должностного оклада, р</w:t>
      </w:r>
      <w:r w:rsidR="0056128F">
        <w:rPr>
          <w:rFonts w:ascii="Times New Roman" w:hAnsi="Times New Roman"/>
          <w:sz w:val="28"/>
          <w:szCs w:val="28"/>
        </w:rPr>
        <w:t xml:space="preserve">авный </w:t>
      </w:r>
      <w:r w:rsidR="00233AA1">
        <w:rPr>
          <w:rFonts w:ascii="Times New Roman" w:hAnsi="Times New Roman"/>
          <w:sz w:val="28"/>
          <w:szCs w:val="28"/>
        </w:rPr>
        <w:t>2972</w:t>
      </w:r>
      <w:r>
        <w:rPr>
          <w:rFonts w:ascii="Times New Roman" w:hAnsi="Times New Roman"/>
          <w:sz w:val="28"/>
          <w:szCs w:val="28"/>
        </w:rPr>
        <w:t>,00</w:t>
      </w:r>
      <w:r w:rsidR="0056128F">
        <w:rPr>
          <w:rFonts w:ascii="Times New Roman" w:hAnsi="Times New Roman"/>
          <w:sz w:val="28"/>
          <w:szCs w:val="28"/>
        </w:rPr>
        <w:t xml:space="preserve"> рублей</w:t>
      </w:r>
      <w:r>
        <w:rPr>
          <w:rFonts w:ascii="Times New Roman" w:hAnsi="Times New Roman"/>
          <w:sz w:val="28"/>
          <w:szCs w:val="28"/>
        </w:rPr>
        <w:t xml:space="preserve"> (размер должностного оклада по должности государственной гражданской службы Новосибирской области «специалист»);</w:t>
      </w:r>
    </w:p>
    <w:p w:rsidR="005C5813" w:rsidRDefault="005C5813" w:rsidP="005C5813">
      <w:pPr>
        <w:pStyle w:val="ConsNormal"/>
        <w:ind w:right="0" w:firstLine="0"/>
        <w:jc w:val="both"/>
        <w:rPr>
          <w:rFonts w:ascii="Times New Roman" w:hAnsi="Times New Roman"/>
          <w:sz w:val="28"/>
          <w:szCs w:val="28"/>
        </w:rPr>
      </w:pPr>
      <w:r>
        <w:rPr>
          <w:rFonts w:ascii="Times New Roman" w:hAnsi="Times New Roman"/>
          <w:sz w:val="28"/>
          <w:szCs w:val="28"/>
        </w:rPr>
        <w:t>К – коэффициент кратности, который принимается равным:</w:t>
      </w:r>
    </w:p>
    <w:p w:rsidR="005C5813" w:rsidRDefault="005C5813" w:rsidP="005C5813">
      <w:pPr>
        <w:pStyle w:val="ConsNormal"/>
        <w:ind w:right="0" w:firstLine="0"/>
        <w:jc w:val="both"/>
        <w:rPr>
          <w:rFonts w:ascii="Times New Roman" w:hAnsi="Times New Roman"/>
          <w:sz w:val="28"/>
          <w:szCs w:val="28"/>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261"/>
      </w:tblGrid>
      <w:tr w:rsidR="005C5813" w:rsidTr="008E01BD">
        <w:trPr>
          <w:trHeight w:val="664"/>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Наименование муниципальной должности</w:t>
            </w:r>
          </w:p>
        </w:tc>
        <w:tc>
          <w:tcPr>
            <w:tcW w:w="3261"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Коэффициент кратности (К)</w:t>
            </w:r>
          </w:p>
        </w:tc>
      </w:tr>
      <w:tr w:rsidR="005C5813" w:rsidTr="008E01BD">
        <w:trPr>
          <w:trHeight w:val="332"/>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both"/>
              <w:rPr>
                <w:rFonts w:ascii="Times New Roman" w:hAnsi="Times New Roman"/>
                <w:sz w:val="28"/>
                <w:szCs w:val="28"/>
                <w:lang w:eastAsia="en-US"/>
              </w:rPr>
            </w:pPr>
            <w:r>
              <w:rPr>
                <w:rFonts w:ascii="Times New Roman" w:hAnsi="Times New Roman"/>
                <w:sz w:val="28"/>
                <w:szCs w:val="28"/>
                <w:lang w:eastAsia="en-US"/>
              </w:rPr>
              <w:t>Глава рабочего поселка Станционно-Ояшинский</w:t>
            </w:r>
          </w:p>
          <w:p w:rsidR="005C5813" w:rsidRDefault="005C5813">
            <w:pPr>
              <w:pStyle w:val="ConsNormal"/>
              <w:spacing w:line="256" w:lineRule="auto"/>
              <w:ind w:right="0" w:firstLine="0"/>
              <w:jc w:val="both"/>
              <w:rPr>
                <w:rFonts w:ascii="Times New Roman" w:hAnsi="Times New Roman"/>
                <w:sz w:val="28"/>
                <w:szCs w:val="28"/>
                <w:lang w:eastAsia="en-US"/>
              </w:rPr>
            </w:pPr>
            <w:r>
              <w:rPr>
                <w:rFonts w:ascii="Times New Roman" w:hAnsi="Times New Roman"/>
                <w:sz w:val="28"/>
                <w:szCs w:val="28"/>
                <w:lang w:eastAsia="en-US"/>
              </w:rPr>
              <w:t>Мошковского района Новосибирской области</w:t>
            </w:r>
          </w:p>
        </w:tc>
        <w:tc>
          <w:tcPr>
            <w:tcW w:w="3261"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4.6</w:t>
            </w:r>
          </w:p>
        </w:tc>
      </w:tr>
    </w:tbl>
    <w:p w:rsidR="005C5813" w:rsidRDefault="005C5813" w:rsidP="005C5813">
      <w:pPr>
        <w:pStyle w:val="ConsNormal"/>
        <w:ind w:right="0" w:firstLine="0"/>
        <w:jc w:val="both"/>
        <w:rPr>
          <w:rFonts w:ascii="Times New Roman" w:hAnsi="Times New Roman"/>
          <w:sz w:val="28"/>
          <w:szCs w:val="28"/>
        </w:rPr>
      </w:pP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3. Выборным должностным лицам устанавливаются следующие дополнительные выплаты:</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ежемесячное денежное поощрение устанавливается по формуле:</w:t>
      </w:r>
    </w:p>
    <w:p w:rsidR="005C5813" w:rsidRDefault="005C5813" w:rsidP="005C5813">
      <w:pPr>
        <w:pStyle w:val="ConsNormal"/>
        <w:ind w:right="0" w:firstLine="851"/>
        <w:jc w:val="center"/>
        <w:rPr>
          <w:rFonts w:ascii="Times New Roman" w:hAnsi="Times New Roman"/>
          <w:sz w:val="28"/>
          <w:szCs w:val="28"/>
        </w:rPr>
      </w:pPr>
      <w:r>
        <w:rPr>
          <w:rFonts w:ascii="Times New Roman" w:hAnsi="Times New Roman"/>
          <w:sz w:val="28"/>
          <w:szCs w:val="28"/>
        </w:rPr>
        <w:t>ЕДП = К* х ДВ, где</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К*- коэффициент кратности, который устанавливается равным:</w:t>
      </w:r>
    </w:p>
    <w:p w:rsidR="005C5813" w:rsidRDefault="005C5813" w:rsidP="005C5813">
      <w:pPr>
        <w:pStyle w:val="ConsNormal"/>
        <w:ind w:right="0" w:firstLine="851"/>
        <w:jc w:val="both"/>
        <w:rPr>
          <w:rFonts w:ascii="Times New Roman" w:hAnsi="Times New Roman"/>
          <w:sz w:val="28"/>
          <w:szCs w:val="28"/>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5"/>
        <w:gridCol w:w="3402"/>
      </w:tblGrid>
      <w:tr w:rsidR="005C5813" w:rsidTr="008E01BD">
        <w:trPr>
          <w:trHeight w:val="664"/>
        </w:trPr>
        <w:tc>
          <w:tcPr>
            <w:tcW w:w="6805"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Наименование муниципальной должности</w:t>
            </w:r>
          </w:p>
        </w:tc>
        <w:tc>
          <w:tcPr>
            <w:tcW w:w="3402"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Коэффициент кратности (К*)</w:t>
            </w:r>
          </w:p>
        </w:tc>
      </w:tr>
      <w:tr w:rsidR="005C5813" w:rsidTr="008E01BD">
        <w:trPr>
          <w:trHeight w:val="332"/>
        </w:trPr>
        <w:tc>
          <w:tcPr>
            <w:tcW w:w="6805"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both"/>
              <w:rPr>
                <w:rFonts w:ascii="Times New Roman" w:hAnsi="Times New Roman"/>
                <w:sz w:val="28"/>
                <w:szCs w:val="28"/>
                <w:lang w:eastAsia="en-US"/>
              </w:rPr>
            </w:pPr>
            <w:r>
              <w:rPr>
                <w:rFonts w:ascii="Times New Roman" w:hAnsi="Times New Roman"/>
                <w:sz w:val="28"/>
                <w:szCs w:val="28"/>
                <w:lang w:eastAsia="en-US"/>
              </w:rPr>
              <w:t>Глава рабочего поселка Станционно-Ояшинский</w:t>
            </w:r>
          </w:p>
          <w:p w:rsidR="005C5813" w:rsidRDefault="005C5813">
            <w:pPr>
              <w:autoSpaceDE w:val="0"/>
              <w:autoSpaceDN w:val="0"/>
              <w:spacing w:line="256" w:lineRule="auto"/>
              <w:jc w:val="both"/>
              <w:rPr>
                <w:szCs w:val="28"/>
                <w:lang w:eastAsia="en-US"/>
              </w:rPr>
            </w:pPr>
            <w:r>
              <w:rPr>
                <w:szCs w:val="28"/>
                <w:lang w:eastAsia="en-US"/>
              </w:rPr>
              <w:t>Мошковского района Новосибирской области</w:t>
            </w:r>
          </w:p>
        </w:tc>
        <w:tc>
          <w:tcPr>
            <w:tcW w:w="3402" w:type="dxa"/>
            <w:tcBorders>
              <w:top w:val="single" w:sz="4" w:space="0" w:color="auto"/>
              <w:left w:val="single" w:sz="4" w:space="0" w:color="auto"/>
              <w:bottom w:val="single" w:sz="4" w:space="0" w:color="auto"/>
              <w:right w:val="single" w:sz="4" w:space="0" w:color="auto"/>
            </w:tcBorders>
            <w:hideMark/>
          </w:tcPr>
          <w:p w:rsidR="005C5813" w:rsidRDefault="008E01BD" w:rsidP="008E01BD">
            <w:pPr>
              <w:autoSpaceDE w:val="0"/>
              <w:autoSpaceDN w:val="0"/>
              <w:spacing w:line="256" w:lineRule="auto"/>
              <w:jc w:val="center"/>
              <w:rPr>
                <w:szCs w:val="28"/>
                <w:lang w:eastAsia="en-US"/>
              </w:rPr>
            </w:pPr>
            <w:r>
              <w:rPr>
                <w:szCs w:val="28"/>
                <w:lang w:eastAsia="en-US"/>
              </w:rPr>
              <w:t>2,92</w:t>
            </w:r>
          </w:p>
        </w:tc>
      </w:tr>
    </w:tbl>
    <w:p w:rsidR="005C5813" w:rsidRDefault="005C5813" w:rsidP="005C5813">
      <w:pPr>
        <w:pStyle w:val="ConsNormal"/>
        <w:ind w:right="0" w:firstLine="0"/>
        <w:jc w:val="both"/>
        <w:rPr>
          <w:rFonts w:ascii="Times New Roman" w:hAnsi="Times New Roman"/>
          <w:sz w:val="28"/>
          <w:szCs w:val="28"/>
        </w:rPr>
      </w:pP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единовременная выплата при предоставлении ежегодного оплачиваемого отпуска в размере двух месячных денежных содержаний (вознаграждений). Указанные средства предусматриваются при формировании годового фонда оплаты труда выборных должностных лиц. В случае если выборное должностное лицо не использовало в течение года своего права на ежегодный оплачиваемый отпуск, данная единовременная выплата производится в конце года;</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размер дополнительных выплат стимулирующего характера выборным должностным лицам может   назначаться по итогам работы за год в размере до двух окладов.</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4. На месячное денежное содержание (вознаграждение) и дополнительные выплаты выборным должностным лицам начисляется районный коэффициент.</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lastRenderedPageBreak/>
        <w:t>5. Увеличение (индексация) месячного денежного содержания (вознаграждения) выборных должностных лиц производится при увеличении (индексации) базового должностного оклада государственного гражданского служащего Новосибирской области, замещающего должность «специалист». При увеличении (индексации) денежного содержания (вознаграждения) его размер подлежит округлению до целого рубля в сторону увеличения.</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6. В случае возникновения чрезвычайной ситуации (продолжительного заболевания, смерти близкого родственника, причинения вреда имуществу в результате пожара, кражи, стихийного бедствия и иных непредвиденных обстоятельствах) выборному должностному лицу, в порядке исключения может быть выплачена разовая выплата в пределах установленного фонда оплаты труда выборных должностных лиц на основании их личных заявлений. Решение о выплате оформляется соответственно правовым актом органа местного самоуправления. Районный коэффициент на данную выплату не начисляется.</w:t>
      </w:r>
    </w:p>
    <w:p w:rsidR="005C5813" w:rsidRDefault="005C5813" w:rsidP="005C5813">
      <w:pPr>
        <w:pStyle w:val="ConsNormal"/>
        <w:ind w:right="0" w:firstLine="851"/>
        <w:jc w:val="both"/>
        <w:rPr>
          <w:rFonts w:ascii="Times New Roman" w:hAnsi="Times New Roman"/>
          <w:sz w:val="28"/>
          <w:szCs w:val="28"/>
        </w:rPr>
      </w:pPr>
    </w:p>
    <w:p w:rsidR="005C5813" w:rsidRDefault="005C5813" w:rsidP="005C5813">
      <w:pPr>
        <w:jc w:val="center"/>
        <w:rPr>
          <w:b/>
          <w:bCs/>
          <w:iCs/>
          <w:color w:val="000000"/>
          <w:szCs w:val="28"/>
        </w:rPr>
      </w:pPr>
      <w:r>
        <w:rPr>
          <w:b/>
          <w:bCs/>
          <w:iCs/>
          <w:color w:val="000000"/>
          <w:szCs w:val="28"/>
          <w:lang w:val="en-US"/>
        </w:rPr>
        <w:t>III</w:t>
      </w:r>
      <w:r>
        <w:rPr>
          <w:b/>
          <w:bCs/>
          <w:iCs/>
          <w:color w:val="000000"/>
          <w:szCs w:val="28"/>
        </w:rPr>
        <w:t>.Оплата труда муниципальных служащих</w:t>
      </w:r>
    </w:p>
    <w:p w:rsidR="005C5813" w:rsidRDefault="005C5813" w:rsidP="005C5813">
      <w:pPr>
        <w:jc w:val="center"/>
        <w:rPr>
          <w:b/>
          <w:bCs/>
          <w:iCs/>
          <w:color w:val="000000"/>
          <w:szCs w:val="28"/>
        </w:rPr>
      </w:pP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1. Оплата труда муниципальных служащих Администрации рабочего поселка Станционно-Ояшинский Мошковского района Новосибирской области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надбавок и ежемесячного денежного поощрения (далее – дополнительные выплаты). </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2. Расчет норматива размера месячного должностного оклада муниципального служащего производится по формуле:</w:t>
      </w:r>
    </w:p>
    <w:p w:rsidR="005C5813" w:rsidRDefault="005C5813" w:rsidP="005C5813">
      <w:pPr>
        <w:pStyle w:val="ConsNormal"/>
        <w:ind w:right="0" w:firstLine="851"/>
        <w:jc w:val="center"/>
        <w:rPr>
          <w:rFonts w:ascii="Times New Roman" w:hAnsi="Times New Roman"/>
          <w:sz w:val="28"/>
          <w:szCs w:val="28"/>
        </w:rPr>
      </w:pPr>
      <w:r>
        <w:rPr>
          <w:rFonts w:ascii="Times New Roman" w:hAnsi="Times New Roman"/>
          <w:sz w:val="28"/>
          <w:szCs w:val="28"/>
        </w:rPr>
        <w:t>ДО = БДО х К, где</w:t>
      </w:r>
    </w:p>
    <w:p w:rsidR="005C5813" w:rsidRDefault="005C5813" w:rsidP="005C5813">
      <w:pPr>
        <w:pStyle w:val="ConsNormal"/>
        <w:ind w:right="0" w:firstLine="0"/>
        <w:jc w:val="both"/>
        <w:rPr>
          <w:rFonts w:ascii="Times New Roman" w:hAnsi="Times New Roman"/>
          <w:sz w:val="28"/>
          <w:szCs w:val="28"/>
        </w:rPr>
      </w:pPr>
      <w:r>
        <w:rPr>
          <w:rFonts w:ascii="Times New Roman" w:hAnsi="Times New Roman"/>
          <w:sz w:val="28"/>
          <w:szCs w:val="28"/>
        </w:rPr>
        <w:t>БДО- базовый должностной ок</w:t>
      </w:r>
      <w:r w:rsidR="0056128F">
        <w:rPr>
          <w:rFonts w:ascii="Times New Roman" w:hAnsi="Times New Roman"/>
          <w:sz w:val="28"/>
          <w:szCs w:val="28"/>
        </w:rPr>
        <w:t xml:space="preserve">лад, равный </w:t>
      </w:r>
      <w:r w:rsidR="008E01BD">
        <w:rPr>
          <w:rFonts w:ascii="Times New Roman" w:hAnsi="Times New Roman"/>
          <w:sz w:val="28"/>
          <w:szCs w:val="28"/>
        </w:rPr>
        <w:t>2687</w:t>
      </w:r>
      <w:r>
        <w:rPr>
          <w:rFonts w:ascii="Times New Roman" w:hAnsi="Times New Roman"/>
          <w:sz w:val="28"/>
          <w:szCs w:val="28"/>
        </w:rPr>
        <w:t>,0</w:t>
      </w:r>
      <w:r w:rsidR="0056128F">
        <w:rPr>
          <w:rFonts w:ascii="Times New Roman" w:hAnsi="Times New Roman"/>
          <w:sz w:val="28"/>
          <w:szCs w:val="28"/>
        </w:rPr>
        <w:t>0 рублей</w:t>
      </w:r>
      <w:r>
        <w:rPr>
          <w:rFonts w:ascii="Times New Roman" w:hAnsi="Times New Roman"/>
          <w:sz w:val="28"/>
          <w:szCs w:val="28"/>
        </w:rPr>
        <w:t xml:space="preserve"> (размер должностного оклада по должности государственной гражданской службы Новосибирской области «специалист»);</w:t>
      </w:r>
    </w:p>
    <w:p w:rsidR="005C5813" w:rsidRDefault="005C5813" w:rsidP="005C5813">
      <w:pPr>
        <w:pStyle w:val="ConsNormal"/>
        <w:ind w:right="0" w:firstLine="0"/>
        <w:jc w:val="both"/>
        <w:rPr>
          <w:rFonts w:ascii="Times New Roman" w:hAnsi="Times New Roman"/>
          <w:sz w:val="28"/>
          <w:szCs w:val="28"/>
        </w:rPr>
      </w:pPr>
      <w:r>
        <w:rPr>
          <w:rFonts w:ascii="Times New Roman" w:hAnsi="Times New Roman"/>
          <w:sz w:val="28"/>
          <w:szCs w:val="28"/>
        </w:rPr>
        <w:t>К – коэффициент кратности, который принимается равным:</w:t>
      </w:r>
    </w:p>
    <w:p w:rsidR="005C5813" w:rsidRDefault="005C5813" w:rsidP="005C5813">
      <w:pPr>
        <w:pStyle w:val="ConsNormal"/>
        <w:ind w:right="0" w:firstLine="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5"/>
        <w:gridCol w:w="2925"/>
      </w:tblGrid>
      <w:tr w:rsidR="005C5813" w:rsidTr="005C5813">
        <w:tc>
          <w:tcPr>
            <w:tcW w:w="747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jc w:val="center"/>
              <w:rPr>
                <w:color w:val="000000"/>
                <w:szCs w:val="28"/>
                <w:lang w:eastAsia="en-US"/>
              </w:rPr>
            </w:pPr>
            <w:r>
              <w:rPr>
                <w:color w:val="000000"/>
                <w:szCs w:val="28"/>
                <w:lang w:eastAsia="en-US"/>
              </w:rPr>
              <w:t>Наименование должности</w:t>
            </w:r>
          </w:p>
          <w:p w:rsidR="005C5813" w:rsidRDefault="005C5813">
            <w:pPr>
              <w:spacing w:line="256" w:lineRule="auto"/>
              <w:jc w:val="center"/>
              <w:rPr>
                <w:color w:val="000000"/>
                <w:szCs w:val="28"/>
                <w:lang w:eastAsia="en-US"/>
              </w:rPr>
            </w:pPr>
            <w:r>
              <w:rPr>
                <w:color w:val="000000"/>
                <w:szCs w:val="28"/>
                <w:lang w:eastAsia="en-US"/>
              </w:rPr>
              <w:t>муниципальной службы</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 xml:space="preserve">Коэффициент </w:t>
            </w:r>
          </w:p>
          <w:p w:rsidR="005C5813" w:rsidRDefault="005C5813">
            <w:pPr>
              <w:spacing w:line="256" w:lineRule="auto"/>
              <w:rPr>
                <w:color w:val="000000"/>
                <w:szCs w:val="28"/>
                <w:lang w:eastAsia="en-US"/>
              </w:rPr>
            </w:pPr>
            <w:r>
              <w:rPr>
                <w:color w:val="000000"/>
                <w:szCs w:val="28"/>
                <w:lang w:eastAsia="en-US"/>
              </w:rPr>
              <w:t>кратности</w:t>
            </w:r>
          </w:p>
        </w:tc>
      </w:tr>
      <w:tr w:rsidR="005C5813" w:rsidTr="005C5813">
        <w:tc>
          <w:tcPr>
            <w:tcW w:w="747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Заместитель главы администрации</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1,68</w:t>
            </w:r>
          </w:p>
        </w:tc>
      </w:tr>
      <w:tr w:rsidR="005C5813" w:rsidTr="005C5813">
        <w:tc>
          <w:tcPr>
            <w:tcW w:w="747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Ведущий специалист</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1,33</w:t>
            </w:r>
          </w:p>
        </w:tc>
      </w:tr>
      <w:tr w:rsidR="005C5813" w:rsidTr="005C5813">
        <w:tc>
          <w:tcPr>
            <w:tcW w:w="747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 xml:space="preserve">Специалист </w:t>
            </w:r>
            <w:r>
              <w:rPr>
                <w:bCs/>
                <w:color w:val="000000"/>
                <w:szCs w:val="28"/>
                <w:lang w:eastAsia="en-US"/>
              </w:rPr>
              <w:t>1-го разряда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1,26</w:t>
            </w:r>
          </w:p>
        </w:tc>
      </w:tr>
      <w:tr w:rsidR="005C5813" w:rsidTr="005C5813">
        <w:tc>
          <w:tcPr>
            <w:tcW w:w="747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 xml:space="preserve">Специалист </w:t>
            </w:r>
            <w:r>
              <w:rPr>
                <w:bCs/>
                <w:color w:val="000000"/>
                <w:szCs w:val="28"/>
                <w:lang w:eastAsia="en-US"/>
              </w:rPr>
              <w:t>2 разряда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1,13</w:t>
            </w:r>
          </w:p>
        </w:tc>
      </w:tr>
      <w:tr w:rsidR="005C5813" w:rsidTr="005C5813">
        <w:tc>
          <w:tcPr>
            <w:tcW w:w="747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Специалист</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spacing w:line="256" w:lineRule="auto"/>
              <w:rPr>
                <w:color w:val="000000"/>
                <w:szCs w:val="28"/>
                <w:lang w:eastAsia="en-US"/>
              </w:rPr>
            </w:pPr>
            <w:r>
              <w:rPr>
                <w:color w:val="000000"/>
                <w:szCs w:val="28"/>
                <w:lang w:eastAsia="en-US"/>
              </w:rPr>
              <w:t>1,0</w:t>
            </w:r>
          </w:p>
        </w:tc>
      </w:tr>
    </w:tbl>
    <w:p w:rsidR="005C5813" w:rsidRDefault="005C5813" w:rsidP="005C5813">
      <w:pPr>
        <w:pStyle w:val="ConsNormal"/>
        <w:ind w:right="0" w:firstLine="0"/>
        <w:jc w:val="both"/>
        <w:rPr>
          <w:rFonts w:ascii="Times New Roman" w:hAnsi="Times New Roman"/>
          <w:sz w:val="28"/>
          <w:szCs w:val="28"/>
        </w:rPr>
      </w:pP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3. К дополнительным выплатам относятся:</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color w:val="000000"/>
          <w:sz w:val="28"/>
          <w:szCs w:val="28"/>
        </w:rPr>
        <w:t>3.1.</w:t>
      </w:r>
      <w:r>
        <w:rPr>
          <w:rFonts w:ascii="Times New Roman" w:hAnsi="Times New Roman"/>
          <w:sz w:val="28"/>
          <w:szCs w:val="28"/>
        </w:rPr>
        <w:t xml:space="preserve"> Ежемесячная надбавка к должностному окладу за особые условия муниципальной  службы, которая устанавливается в зависимости от группы замещаемой должности муниципальной службы  в следующих размерах:</w:t>
      </w:r>
    </w:p>
    <w:p w:rsidR="005C5813" w:rsidRDefault="005C5813" w:rsidP="005C5813">
      <w:pPr>
        <w:ind w:firstLine="851"/>
        <w:rPr>
          <w:color w:val="000000"/>
          <w:szCs w:val="28"/>
        </w:rPr>
      </w:pPr>
      <w:r>
        <w:rPr>
          <w:color w:val="000000"/>
          <w:szCs w:val="28"/>
        </w:rPr>
        <w:lastRenderedPageBreak/>
        <w:t>- 1,2 должностного оклада – по ведущим должностям муниципальной службы;</w:t>
      </w:r>
    </w:p>
    <w:p w:rsidR="005C5813" w:rsidRDefault="005C5813" w:rsidP="005C5813">
      <w:pPr>
        <w:ind w:firstLine="851"/>
        <w:rPr>
          <w:color w:val="000000"/>
          <w:szCs w:val="28"/>
        </w:rPr>
      </w:pPr>
      <w:r>
        <w:rPr>
          <w:color w:val="000000"/>
          <w:szCs w:val="28"/>
        </w:rPr>
        <w:t>-  0,9 должностного оклада – по старшим должностям муниципальной службы;</w:t>
      </w:r>
    </w:p>
    <w:p w:rsidR="005C5813" w:rsidRDefault="005C5813" w:rsidP="005C5813">
      <w:pPr>
        <w:ind w:firstLine="851"/>
        <w:rPr>
          <w:color w:val="000000"/>
          <w:szCs w:val="28"/>
        </w:rPr>
      </w:pPr>
      <w:r>
        <w:rPr>
          <w:color w:val="000000"/>
          <w:szCs w:val="28"/>
        </w:rPr>
        <w:t>-  0,6 должностного оклада – по младшим должностям муниципальной службы.</w:t>
      </w:r>
    </w:p>
    <w:p w:rsidR="005C5813" w:rsidRDefault="005C5813" w:rsidP="005C5813">
      <w:pPr>
        <w:pStyle w:val="ConsNormal"/>
        <w:ind w:left="-142" w:right="0" w:firstLine="993"/>
        <w:jc w:val="both"/>
        <w:rPr>
          <w:rFonts w:ascii="Times New Roman" w:hAnsi="Times New Roman"/>
          <w:sz w:val="28"/>
          <w:szCs w:val="28"/>
        </w:rPr>
      </w:pPr>
      <w:r>
        <w:rPr>
          <w:rFonts w:ascii="Times New Roman" w:hAnsi="Times New Roman"/>
          <w:color w:val="000000"/>
          <w:sz w:val="28"/>
          <w:szCs w:val="28"/>
        </w:rPr>
        <w:t xml:space="preserve">3.2. </w:t>
      </w:r>
      <w:r>
        <w:rPr>
          <w:rFonts w:ascii="Times New Roman" w:hAnsi="Times New Roman"/>
          <w:sz w:val="28"/>
          <w:szCs w:val="28"/>
        </w:rPr>
        <w:t>Ежемесячная надбавка к должностному окладу за выслугу лет на муниципальной службе, которая устанавливается в зависимости от стажа работы, дающего право на получение этой надбавки в следующих размерах:</w:t>
      </w:r>
    </w:p>
    <w:p w:rsidR="005C5813" w:rsidRDefault="005C5813" w:rsidP="005C5813">
      <w:pPr>
        <w:pStyle w:val="ConsNormal"/>
        <w:ind w:left="-142" w:right="0" w:firstLine="993"/>
        <w:jc w:val="both"/>
        <w:rPr>
          <w:rFonts w:ascii="Times New Roman" w:hAnsi="Times New Roman"/>
          <w:sz w:val="28"/>
          <w:szCs w:val="28"/>
        </w:rPr>
      </w:pPr>
      <w:r>
        <w:rPr>
          <w:rFonts w:ascii="Times New Roman" w:hAnsi="Times New Roman"/>
          <w:color w:val="000000"/>
          <w:sz w:val="28"/>
          <w:szCs w:val="28"/>
        </w:rPr>
        <w:t xml:space="preserve"> - 0,10 должностного оклада – при стаже муниципальной службы от 1 до 5 лет;</w:t>
      </w:r>
    </w:p>
    <w:p w:rsidR="005C5813" w:rsidRDefault="005C5813" w:rsidP="005C5813">
      <w:pPr>
        <w:ind w:firstLine="851"/>
        <w:rPr>
          <w:color w:val="000000"/>
          <w:szCs w:val="28"/>
        </w:rPr>
      </w:pPr>
      <w:r>
        <w:rPr>
          <w:color w:val="000000"/>
          <w:szCs w:val="28"/>
        </w:rPr>
        <w:t>- 0,15 должностного оклада – при стаже муниципальной службы от 5 до 10 лет;</w:t>
      </w:r>
    </w:p>
    <w:p w:rsidR="005C5813" w:rsidRDefault="005C5813" w:rsidP="005C5813">
      <w:pPr>
        <w:ind w:firstLine="851"/>
        <w:rPr>
          <w:color w:val="000000"/>
          <w:szCs w:val="28"/>
        </w:rPr>
      </w:pPr>
      <w:r>
        <w:rPr>
          <w:color w:val="000000"/>
          <w:szCs w:val="28"/>
        </w:rPr>
        <w:t xml:space="preserve"> - 0,20 должностного оклада – при стаже муниципальной службы от 10 до 15 лет;</w:t>
      </w:r>
    </w:p>
    <w:p w:rsidR="005C5813" w:rsidRDefault="005C5813" w:rsidP="005C5813">
      <w:pPr>
        <w:ind w:firstLine="993"/>
        <w:rPr>
          <w:color w:val="000000"/>
          <w:szCs w:val="28"/>
        </w:rPr>
      </w:pPr>
      <w:r>
        <w:rPr>
          <w:color w:val="000000"/>
          <w:szCs w:val="28"/>
        </w:rPr>
        <w:t>- 0,30   должностного оклада – при стаже муниципальной службы от 15 лет и выше.</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color w:val="000000"/>
          <w:sz w:val="28"/>
          <w:szCs w:val="28"/>
        </w:rPr>
        <w:t xml:space="preserve">  3.3. Ежемесячное денежное поощрение к должностному окладу муниципального служащего органов местного самоуправления</w:t>
      </w:r>
      <w:r>
        <w:rPr>
          <w:rFonts w:ascii="Times New Roman" w:hAnsi="Times New Roman"/>
          <w:sz w:val="28"/>
          <w:szCs w:val="28"/>
        </w:rPr>
        <w:t xml:space="preserve"> устанавливается в размере:</w:t>
      </w:r>
    </w:p>
    <w:p w:rsidR="005C5813" w:rsidRDefault="005C5813" w:rsidP="005C5813">
      <w:pPr>
        <w:pStyle w:val="ConsNormal"/>
        <w:ind w:right="0"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5200"/>
      </w:tblGrid>
      <w:tr w:rsidR="005C5813" w:rsidTr="005C5813">
        <w:tc>
          <w:tcPr>
            <w:tcW w:w="4798"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Наименование должностей</w:t>
            </w:r>
          </w:p>
        </w:tc>
        <w:tc>
          <w:tcPr>
            <w:tcW w:w="5800"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Размер ежемесячного денежного поощрения к должностному окладу, %</w:t>
            </w:r>
          </w:p>
        </w:tc>
      </w:tr>
      <w:tr w:rsidR="005C5813" w:rsidTr="005C5813">
        <w:tc>
          <w:tcPr>
            <w:tcW w:w="4798"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rPr>
                <w:rFonts w:ascii="Times New Roman" w:hAnsi="Times New Roman"/>
                <w:sz w:val="28"/>
                <w:szCs w:val="28"/>
                <w:lang w:eastAsia="en-US"/>
              </w:rPr>
            </w:pPr>
            <w:r>
              <w:rPr>
                <w:rFonts w:ascii="Times New Roman" w:hAnsi="Times New Roman"/>
                <w:sz w:val="28"/>
                <w:szCs w:val="28"/>
                <w:lang w:eastAsia="en-US"/>
              </w:rPr>
              <w:t>Заместитель главы администрации</w:t>
            </w:r>
          </w:p>
        </w:tc>
        <w:tc>
          <w:tcPr>
            <w:tcW w:w="5800" w:type="dxa"/>
            <w:tcBorders>
              <w:top w:val="single" w:sz="4" w:space="0" w:color="auto"/>
              <w:left w:val="single" w:sz="4" w:space="0" w:color="auto"/>
              <w:bottom w:val="single" w:sz="4" w:space="0" w:color="auto"/>
              <w:right w:val="single" w:sz="4" w:space="0" w:color="auto"/>
            </w:tcBorders>
            <w:hideMark/>
          </w:tcPr>
          <w:p w:rsidR="005C5813" w:rsidRDefault="005C5813" w:rsidP="008E01BD">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 xml:space="preserve">от 150 до </w:t>
            </w:r>
            <w:r w:rsidR="008E01BD">
              <w:rPr>
                <w:rFonts w:ascii="Times New Roman" w:hAnsi="Times New Roman"/>
                <w:sz w:val="28"/>
                <w:szCs w:val="28"/>
                <w:lang w:eastAsia="en-US"/>
              </w:rPr>
              <w:t>349</w:t>
            </w:r>
          </w:p>
        </w:tc>
      </w:tr>
      <w:tr w:rsidR="005C5813" w:rsidTr="005C5813">
        <w:tc>
          <w:tcPr>
            <w:tcW w:w="4798"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rPr>
                <w:rFonts w:ascii="Times New Roman" w:hAnsi="Times New Roman"/>
                <w:sz w:val="28"/>
                <w:szCs w:val="28"/>
                <w:lang w:eastAsia="en-US"/>
              </w:rPr>
            </w:pPr>
            <w:r>
              <w:rPr>
                <w:rFonts w:ascii="Times New Roman" w:hAnsi="Times New Roman"/>
                <w:sz w:val="28"/>
                <w:szCs w:val="28"/>
                <w:lang w:eastAsia="en-US"/>
              </w:rPr>
              <w:t>Ведущий специалист</w:t>
            </w:r>
          </w:p>
        </w:tc>
        <w:tc>
          <w:tcPr>
            <w:tcW w:w="5800"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от 150 до 305</w:t>
            </w:r>
          </w:p>
        </w:tc>
      </w:tr>
      <w:tr w:rsidR="005C5813" w:rsidTr="005C5813">
        <w:tc>
          <w:tcPr>
            <w:tcW w:w="4798"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rPr>
                <w:rFonts w:ascii="Times New Roman" w:hAnsi="Times New Roman"/>
                <w:sz w:val="28"/>
                <w:szCs w:val="28"/>
                <w:lang w:eastAsia="en-US"/>
              </w:rPr>
            </w:pPr>
            <w:r>
              <w:rPr>
                <w:rFonts w:ascii="Times New Roman" w:hAnsi="Times New Roman"/>
                <w:sz w:val="28"/>
                <w:szCs w:val="28"/>
                <w:lang w:eastAsia="en-US"/>
              </w:rPr>
              <w:t>Специалист 1-го разряда</w:t>
            </w:r>
          </w:p>
        </w:tc>
        <w:tc>
          <w:tcPr>
            <w:tcW w:w="5800"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от 150 до 305</w:t>
            </w:r>
          </w:p>
        </w:tc>
      </w:tr>
      <w:tr w:rsidR="005C5813" w:rsidTr="005C5813">
        <w:tc>
          <w:tcPr>
            <w:tcW w:w="4798"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rPr>
                <w:rFonts w:ascii="Times New Roman" w:hAnsi="Times New Roman"/>
                <w:sz w:val="28"/>
                <w:szCs w:val="28"/>
                <w:lang w:eastAsia="en-US"/>
              </w:rPr>
            </w:pPr>
            <w:r>
              <w:rPr>
                <w:rFonts w:ascii="Times New Roman" w:hAnsi="Times New Roman"/>
                <w:sz w:val="28"/>
                <w:szCs w:val="28"/>
                <w:lang w:eastAsia="en-US"/>
              </w:rPr>
              <w:t>Специалист 2-го разряда</w:t>
            </w:r>
          </w:p>
        </w:tc>
        <w:tc>
          <w:tcPr>
            <w:tcW w:w="5800"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от 150 до 305</w:t>
            </w:r>
          </w:p>
        </w:tc>
      </w:tr>
      <w:tr w:rsidR="005C5813" w:rsidTr="005C5813">
        <w:tc>
          <w:tcPr>
            <w:tcW w:w="4798"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rPr>
                <w:rFonts w:ascii="Times New Roman" w:hAnsi="Times New Roman"/>
                <w:sz w:val="28"/>
                <w:szCs w:val="28"/>
                <w:lang w:eastAsia="en-US"/>
              </w:rPr>
            </w:pPr>
            <w:r>
              <w:rPr>
                <w:rFonts w:ascii="Times New Roman" w:hAnsi="Times New Roman"/>
                <w:sz w:val="28"/>
                <w:szCs w:val="28"/>
                <w:lang w:eastAsia="en-US"/>
              </w:rPr>
              <w:t>Специалист</w:t>
            </w:r>
          </w:p>
        </w:tc>
        <w:tc>
          <w:tcPr>
            <w:tcW w:w="5800"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от 150 до 305</w:t>
            </w:r>
          </w:p>
        </w:tc>
      </w:tr>
    </w:tbl>
    <w:p w:rsidR="005C5813" w:rsidRDefault="005C5813" w:rsidP="005C5813">
      <w:pPr>
        <w:pStyle w:val="ConsNormal"/>
        <w:ind w:right="0" w:firstLine="0"/>
        <w:jc w:val="both"/>
        <w:rPr>
          <w:rFonts w:ascii="Times New Roman" w:hAnsi="Times New Roman"/>
          <w:color w:val="000000"/>
          <w:sz w:val="28"/>
          <w:szCs w:val="28"/>
        </w:rPr>
      </w:pPr>
    </w:p>
    <w:p w:rsidR="005C5813" w:rsidRDefault="005C5813" w:rsidP="005C5813">
      <w:pPr>
        <w:pStyle w:val="ConsNormal"/>
        <w:ind w:right="0" w:firstLine="851"/>
        <w:jc w:val="both"/>
        <w:rPr>
          <w:rFonts w:ascii="Times New Roman" w:hAnsi="Times New Roman"/>
          <w:color w:val="000000"/>
          <w:sz w:val="28"/>
          <w:szCs w:val="28"/>
        </w:rPr>
      </w:pPr>
      <w:r>
        <w:rPr>
          <w:rFonts w:ascii="Times New Roman" w:hAnsi="Times New Roman"/>
          <w:color w:val="000000"/>
          <w:sz w:val="28"/>
          <w:szCs w:val="28"/>
        </w:rPr>
        <w:t>Конкретный размер ежемесячного денежного поощрения муниципальным служащим определяется руководителем органа местного самоуправления в зависимости от личного вклада муниципального служащего в результате деятельности органа местного самоуправления.</w:t>
      </w:r>
    </w:p>
    <w:p w:rsidR="005C5813" w:rsidRDefault="005C5813" w:rsidP="005C5813">
      <w:pPr>
        <w:pStyle w:val="ConsNormal"/>
        <w:ind w:right="0" w:firstLine="851"/>
        <w:jc w:val="both"/>
        <w:rPr>
          <w:rFonts w:ascii="Times New Roman" w:hAnsi="Times New Roman"/>
          <w:color w:val="000000"/>
          <w:sz w:val="28"/>
          <w:szCs w:val="28"/>
        </w:rPr>
      </w:pPr>
      <w:r>
        <w:rPr>
          <w:rFonts w:ascii="Times New Roman" w:hAnsi="Times New Roman"/>
          <w:color w:val="000000"/>
          <w:sz w:val="28"/>
          <w:szCs w:val="28"/>
        </w:rPr>
        <w:t>При определении конкретного размера ежемесячного денежного поощрения учитываются:</w:t>
      </w:r>
    </w:p>
    <w:p w:rsidR="005C5813" w:rsidRDefault="005C5813" w:rsidP="005C58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профессиональная компетентность муниципальных служащих;</w:t>
      </w:r>
    </w:p>
    <w:p w:rsidR="005C5813" w:rsidRDefault="005C5813" w:rsidP="005C58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уровень исполнительской дисциплины;</w:t>
      </w:r>
    </w:p>
    <w:p w:rsidR="005C5813" w:rsidRDefault="005C5813" w:rsidP="005C58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опыт профессиональной служебной деятельности;</w:t>
      </w:r>
    </w:p>
    <w:p w:rsidR="005C5813" w:rsidRDefault="005C5813" w:rsidP="005C58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-степень самостоятельности и ответственности, инициатива, творческое отношение к исполнению должностных обязанностей;</w:t>
      </w:r>
    </w:p>
    <w:p w:rsidR="005C5813" w:rsidRDefault="005C5813" w:rsidP="005C58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новизна вырабатываемых и предлагаемых решений, применение в работе современных форм и методов работы;        </w:t>
      </w:r>
      <w:r>
        <w:rPr>
          <w:rFonts w:ascii="Times New Roman" w:hAnsi="Times New Roman" w:cs="Times New Roman"/>
          <w:sz w:val="28"/>
          <w:szCs w:val="28"/>
        </w:rPr>
        <w:tab/>
      </w:r>
    </w:p>
    <w:p w:rsidR="005C5813" w:rsidRDefault="005C5813" w:rsidP="005C5813">
      <w:pPr>
        <w:pStyle w:val="ConsNormal"/>
        <w:ind w:left="-142" w:right="0" w:firstLine="993"/>
        <w:jc w:val="both"/>
        <w:rPr>
          <w:rFonts w:ascii="Times New Roman" w:hAnsi="Times New Roman"/>
          <w:sz w:val="28"/>
          <w:szCs w:val="28"/>
        </w:rPr>
      </w:pPr>
      <w:r>
        <w:rPr>
          <w:rFonts w:ascii="Times New Roman" w:hAnsi="Times New Roman"/>
          <w:color w:val="000000"/>
          <w:sz w:val="28"/>
          <w:szCs w:val="28"/>
        </w:rPr>
        <w:t>3.4.</w:t>
      </w:r>
      <w:r>
        <w:rPr>
          <w:rFonts w:ascii="Times New Roman" w:hAnsi="Times New Roman"/>
          <w:sz w:val="28"/>
          <w:szCs w:val="28"/>
        </w:rPr>
        <w:t xml:space="preserve"> Ежемесячная надбавка за классный чин устанавливается муниципальным служащим персонально в соответствии с замещаемой </w:t>
      </w:r>
      <w:r>
        <w:rPr>
          <w:rFonts w:ascii="Times New Roman" w:hAnsi="Times New Roman"/>
          <w:sz w:val="28"/>
          <w:szCs w:val="28"/>
        </w:rPr>
        <w:lastRenderedPageBreak/>
        <w:t>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 в следующих размерах:</w:t>
      </w:r>
    </w:p>
    <w:p w:rsidR="005C5813" w:rsidRDefault="005C5813" w:rsidP="005C5813">
      <w:pPr>
        <w:pStyle w:val="ConsNormal"/>
        <w:ind w:left="-142" w:right="0" w:firstLine="993"/>
        <w:jc w:val="both"/>
        <w:rPr>
          <w:rFonts w:ascii="Times New Roman" w:hAnsi="Times New Roman"/>
          <w:sz w:val="28"/>
          <w:szCs w:val="28"/>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119"/>
      </w:tblGrid>
      <w:tr w:rsidR="005C5813" w:rsidTr="008E01BD">
        <w:trPr>
          <w:trHeight w:val="291"/>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 xml:space="preserve">Наименование классного чина </w:t>
            </w:r>
          </w:p>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муниципальных служащих</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Норматив</w:t>
            </w:r>
          </w:p>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ежемесячной</w:t>
            </w:r>
          </w:p>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надбавки за классный чин муниципальных служащих, рублей</w:t>
            </w:r>
          </w:p>
        </w:tc>
      </w:tr>
      <w:tr w:rsidR="005C5813" w:rsidTr="008E01BD">
        <w:trPr>
          <w:trHeight w:val="291"/>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Советник  муниципальной службы 1 класса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233AA1" w:rsidP="008E01BD">
            <w:pPr>
              <w:spacing w:line="256" w:lineRule="auto"/>
              <w:jc w:val="center"/>
              <w:rPr>
                <w:szCs w:val="28"/>
                <w:lang w:eastAsia="en-US"/>
              </w:rPr>
            </w:pPr>
            <w:r>
              <w:rPr>
                <w:szCs w:val="28"/>
                <w:lang w:eastAsia="en-US"/>
              </w:rPr>
              <w:t>1452</w:t>
            </w:r>
          </w:p>
        </w:tc>
      </w:tr>
      <w:tr w:rsidR="005C5813" w:rsidTr="008E01BD">
        <w:trPr>
          <w:trHeight w:val="291"/>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Советник  муниципальной службы 2 класса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233AA1" w:rsidP="008E01BD">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1383</w:t>
            </w:r>
          </w:p>
        </w:tc>
      </w:tr>
      <w:tr w:rsidR="005C5813" w:rsidTr="008E01BD">
        <w:trPr>
          <w:trHeight w:val="291"/>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Советник муниципальной службы 3 класса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233AA1" w:rsidP="008E01BD">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1319</w:t>
            </w:r>
          </w:p>
        </w:tc>
      </w:tr>
      <w:tr w:rsidR="005C5813" w:rsidTr="008E01BD">
        <w:trPr>
          <w:trHeight w:val="305"/>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Референт муниципальной службы 1 класса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233AA1" w:rsidP="008E01BD">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1257</w:t>
            </w:r>
          </w:p>
        </w:tc>
      </w:tr>
      <w:tr w:rsidR="005C5813" w:rsidTr="008E01BD">
        <w:trPr>
          <w:trHeight w:val="292"/>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Референт муниципальной службы 2 класса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4E5382">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1198</w:t>
            </w:r>
          </w:p>
        </w:tc>
      </w:tr>
      <w:tr w:rsidR="005C5813" w:rsidTr="008E01BD">
        <w:trPr>
          <w:trHeight w:val="292"/>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Референт муниципальной службы 3 класса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4E5382" w:rsidP="008E01BD">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1139</w:t>
            </w:r>
          </w:p>
        </w:tc>
      </w:tr>
      <w:tr w:rsidR="005C5813" w:rsidTr="008E01BD">
        <w:trPr>
          <w:trHeight w:val="299"/>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Секретарь муниципальной службы 1 класса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8E01BD" w:rsidP="004E5382">
            <w:pPr>
              <w:spacing w:line="256" w:lineRule="auto"/>
              <w:jc w:val="center"/>
              <w:rPr>
                <w:szCs w:val="28"/>
                <w:lang w:eastAsia="en-US"/>
              </w:rPr>
            </w:pPr>
            <w:r>
              <w:rPr>
                <w:szCs w:val="28"/>
                <w:lang w:eastAsia="en-US"/>
              </w:rPr>
              <w:t>10</w:t>
            </w:r>
            <w:r w:rsidR="004E5382">
              <w:rPr>
                <w:szCs w:val="28"/>
                <w:lang w:eastAsia="en-US"/>
              </w:rPr>
              <w:t>82</w:t>
            </w:r>
          </w:p>
        </w:tc>
      </w:tr>
      <w:tr w:rsidR="005C5813" w:rsidTr="008E01BD">
        <w:trPr>
          <w:trHeight w:val="299"/>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Секретарь муниципальной службы 2 класса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4E5382" w:rsidP="008E01BD">
            <w:pPr>
              <w:spacing w:line="256" w:lineRule="auto"/>
              <w:jc w:val="center"/>
              <w:rPr>
                <w:szCs w:val="28"/>
                <w:lang w:eastAsia="en-US"/>
              </w:rPr>
            </w:pPr>
            <w:r>
              <w:rPr>
                <w:szCs w:val="28"/>
                <w:lang w:eastAsia="en-US"/>
              </w:rPr>
              <w:t>1024</w:t>
            </w:r>
          </w:p>
        </w:tc>
      </w:tr>
      <w:tr w:rsidR="005C5813" w:rsidTr="008E01BD">
        <w:trPr>
          <w:trHeight w:val="299"/>
        </w:trPr>
        <w:tc>
          <w:tcPr>
            <w:tcW w:w="6946" w:type="dxa"/>
            <w:tcBorders>
              <w:top w:val="single" w:sz="4" w:space="0" w:color="auto"/>
              <w:left w:val="single" w:sz="4" w:space="0" w:color="auto"/>
              <w:bottom w:val="single" w:sz="4" w:space="0" w:color="auto"/>
              <w:right w:val="single" w:sz="4" w:space="0" w:color="auto"/>
            </w:tcBorders>
            <w:hideMark/>
          </w:tcPr>
          <w:p w:rsidR="005C5813" w:rsidRDefault="005C5813">
            <w:pPr>
              <w:pStyle w:val="ConsNormal"/>
              <w:spacing w:line="256" w:lineRule="auto"/>
              <w:ind w:right="0" w:firstLine="0"/>
              <w:jc w:val="center"/>
              <w:rPr>
                <w:rFonts w:ascii="Times New Roman" w:hAnsi="Times New Roman"/>
                <w:sz w:val="28"/>
                <w:szCs w:val="28"/>
                <w:lang w:eastAsia="en-US"/>
              </w:rPr>
            </w:pPr>
            <w:r>
              <w:rPr>
                <w:rFonts w:ascii="Times New Roman" w:hAnsi="Times New Roman"/>
                <w:sz w:val="28"/>
                <w:szCs w:val="28"/>
                <w:lang w:eastAsia="en-US"/>
              </w:rPr>
              <w:t>Секретарь муниципальной службы 3 класса</w:t>
            </w:r>
          </w:p>
        </w:tc>
        <w:tc>
          <w:tcPr>
            <w:tcW w:w="3119" w:type="dxa"/>
            <w:tcBorders>
              <w:top w:val="single" w:sz="4" w:space="0" w:color="auto"/>
              <w:left w:val="single" w:sz="4" w:space="0" w:color="auto"/>
              <w:bottom w:val="single" w:sz="4" w:space="0" w:color="auto"/>
              <w:right w:val="single" w:sz="4" w:space="0" w:color="auto"/>
            </w:tcBorders>
            <w:hideMark/>
          </w:tcPr>
          <w:p w:rsidR="005C5813" w:rsidRDefault="004E5382">
            <w:pPr>
              <w:spacing w:line="256" w:lineRule="auto"/>
              <w:jc w:val="center"/>
              <w:rPr>
                <w:szCs w:val="28"/>
                <w:lang w:eastAsia="en-US"/>
              </w:rPr>
            </w:pPr>
            <w:r>
              <w:rPr>
                <w:szCs w:val="28"/>
                <w:lang w:eastAsia="en-US"/>
              </w:rPr>
              <w:t>841</w:t>
            </w:r>
          </w:p>
        </w:tc>
      </w:tr>
    </w:tbl>
    <w:p w:rsidR="005C5813" w:rsidRDefault="005C5813" w:rsidP="005C5813">
      <w:pPr>
        <w:pStyle w:val="ConsNormal"/>
        <w:ind w:left="-142" w:right="0" w:firstLine="993"/>
        <w:jc w:val="both"/>
        <w:rPr>
          <w:rFonts w:ascii="Times New Roman" w:hAnsi="Times New Roman"/>
          <w:sz w:val="28"/>
          <w:szCs w:val="28"/>
        </w:rPr>
      </w:pPr>
      <w:r>
        <w:rPr>
          <w:rFonts w:ascii="Times New Roman" w:hAnsi="Times New Roman"/>
          <w:sz w:val="28"/>
          <w:szCs w:val="28"/>
        </w:rPr>
        <w:t>Ежемесячная надбавка за классный чин устанавливается с момента присвоения муниципальным служащим классных чинов муниципальной службы.</w:t>
      </w:r>
    </w:p>
    <w:p w:rsidR="005C5813" w:rsidRDefault="005C5813" w:rsidP="005C5813">
      <w:pPr>
        <w:pStyle w:val="ConsNormal"/>
        <w:ind w:left="-142" w:right="0" w:firstLine="993"/>
        <w:jc w:val="both"/>
        <w:rPr>
          <w:rFonts w:ascii="Times New Roman" w:hAnsi="Times New Roman"/>
          <w:sz w:val="28"/>
          <w:szCs w:val="28"/>
        </w:rPr>
      </w:pPr>
      <w:r>
        <w:rPr>
          <w:rFonts w:ascii="Times New Roman" w:hAnsi="Times New Roman"/>
          <w:sz w:val="28"/>
          <w:szCs w:val="28"/>
        </w:rPr>
        <w:t>Классный чин индексируется (увеличивается) одновременно с индексацией (увеличением) месячных должностных окладов муниципальных служащих на коэффициент индексации (увеличения) окладов денежного содержания государственных гражданских служащих Новосибирской области.</w:t>
      </w:r>
    </w:p>
    <w:p w:rsidR="005C5813" w:rsidRDefault="005C5813" w:rsidP="005C5813">
      <w:pPr>
        <w:pStyle w:val="ConsNormal"/>
        <w:ind w:left="-142" w:right="0" w:firstLine="993"/>
        <w:jc w:val="both"/>
        <w:rPr>
          <w:rFonts w:ascii="Times New Roman" w:hAnsi="Times New Roman"/>
          <w:sz w:val="28"/>
          <w:szCs w:val="28"/>
        </w:rPr>
      </w:pPr>
      <w:r>
        <w:rPr>
          <w:rFonts w:ascii="Times New Roman" w:hAnsi="Times New Roman"/>
          <w:color w:val="000000"/>
          <w:sz w:val="28"/>
          <w:szCs w:val="28"/>
        </w:rPr>
        <w:t>3.5.</w:t>
      </w:r>
      <w:r>
        <w:rPr>
          <w:rFonts w:ascii="Times New Roman" w:hAnsi="Times New Roman"/>
          <w:sz w:val="28"/>
          <w:szCs w:val="28"/>
        </w:rPr>
        <w:t xml:space="preserve"> Премия за выполнение особо важных и сложных заданий, максимальными размерами не ограничивается, в случае экономии расходов на оплату труда муниципальным служащим. Размер премии за выполнение особо важных и сложных заданий определяется, исходя из личного вклада муниципального служащего в обеспечение выполнения особых заданий. </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от двух должностных окладов в расчете на одного муниципального служащего.</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Годовой фонд оплаты труда лиц, замещающих муниципальные должности, действующих на постоянной основе и муниципальных служащих рассчитывается исходя из нормативов численности населения.</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color w:val="000000"/>
          <w:sz w:val="28"/>
          <w:szCs w:val="28"/>
        </w:rPr>
        <w:t>3.6</w:t>
      </w:r>
      <w:r>
        <w:rPr>
          <w:rFonts w:ascii="Times New Roman" w:hAnsi="Times New Roman"/>
          <w:sz w:val="28"/>
          <w:szCs w:val="28"/>
        </w:rPr>
        <w:t xml:space="preserve">. Единовременная выплата при предоставлении ежегодного оплачиваемого отпуска муниципальному служащему производится в размере равным  2 должностным окладам. В случае если муниципальный служащий не использовал в течение года своего права на ежегодный оплачиваемый отпуск данная единовременная выплата производится в конце года. </w:t>
      </w:r>
    </w:p>
    <w:p w:rsidR="005C5813" w:rsidRDefault="005C5813" w:rsidP="005C5813">
      <w:pPr>
        <w:ind w:firstLine="851"/>
        <w:jc w:val="both"/>
        <w:rPr>
          <w:color w:val="000000"/>
          <w:szCs w:val="28"/>
        </w:rPr>
      </w:pPr>
      <w:r>
        <w:rPr>
          <w:color w:val="000000"/>
          <w:szCs w:val="28"/>
        </w:rPr>
        <w:t>Размер единовременной выплаты при предоставлении ежегодного оплачиваемого отпуска устанавливается равным двум должностным окладам.</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color w:val="000000"/>
          <w:sz w:val="28"/>
          <w:szCs w:val="28"/>
        </w:rPr>
        <w:lastRenderedPageBreak/>
        <w:t xml:space="preserve">3.7. </w:t>
      </w:r>
      <w:r>
        <w:rPr>
          <w:rFonts w:ascii="Times New Roman" w:hAnsi="Times New Roman"/>
          <w:sz w:val="28"/>
          <w:szCs w:val="28"/>
        </w:rPr>
        <w:t>Материальная помощь муниципальному служащему выплачивается в размере одного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Единовременная выплата и материальная помощь муниципальным служащим, принятым в органы местного самоуправления в течение календарного года и отработавшим не менее 6-ти месяцев, выплачивается пропорционально отработанному ими времени в календарном году. </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Не использованная единовременная выплата и материальная помощь муниципальным служащим, подавшим заявление на увольнение не выплачивается.</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3.8. По результатам работы  за квартал, 1 полугодие, 9 месяцев и (или) год муниципальным служащим может быть выплачена премия в пределах годового фонда оплаты их труда (в случае наличия экономии средств по фонду), размер которой устанавливается  в процентах к должностному </w:t>
      </w:r>
      <w:r>
        <w:rPr>
          <w:rFonts w:ascii="Times New Roman" w:hAnsi="Times New Roman"/>
          <w:color w:val="000000"/>
          <w:sz w:val="28"/>
          <w:szCs w:val="28"/>
        </w:rPr>
        <w:t>окладу или фиксированной</w:t>
      </w:r>
      <w:r>
        <w:rPr>
          <w:rFonts w:ascii="Times New Roman" w:hAnsi="Times New Roman"/>
          <w:sz w:val="28"/>
          <w:szCs w:val="28"/>
        </w:rPr>
        <w:t xml:space="preserve"> суммой в зависимости от результативности и эффективности деятельности муниципального служащего и его личного вклада в достижение задач, стоящих перед органами местного самоуправления, пропорционально отработанному ими времени.</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Премия по результатам работы органов местного самоуправления за квартал, 1 полугодие, 9 месяцев и (или) год уволенным работникам не выплачивается.</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3.9. На должностной оклад, премии и дополнительные выплаты начисляется районный коэффициент.                                                                                                                                                                                                                                                                                                                                                                                                                                                                                                                                                                                                                                                                                                                                                                                                                                                                                                                                                                                                                                                                                                                                                                                                                                                                                                                                                                                                                                                                                                                                                                                                                                                                            </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3.10. Увеличение (индексация) должностных окладов муниципальных служащих производится при увеличении (индексации) должностного оклада государственного гражданского служащего Новосибирской области, замещающего должность «специалист». При увеличении (индексации) должностного оклада его размер подлежит округлению до целого рубля в сторону увеличения. </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4. В случае возникновения чрезвычайных ситуаций (продолжительного заболевания муниципального служащего, смерти его близкого родственника, причинения вреда имуществу в результате пожара, стихийного бедствия, кражи имущества и иных непредвиденных обстоятельствах) муниципальному служащему может быть выплачена материальная помощь.</w:t>
      </w:r>
    </w:p>
    <w:p w:rsidR="005C5813" w:rsidRDefault="005C5813" w:rsidP="005C5813">
      <w:pPr>
        <w:pStyle w:val="ConsNormal"/>
        <w:ind w:right="0" w:firstLine="851"/>
        <w:jc w:val="both"/>
        <w:rPr>
          <w:rFonts w:ascii="Times New Roman" w:hAnsi="Times New Roman"/>
          <w:sz w:val="28"/>
          <w:szCs w:val="28"/>
        </w:rPr>
      </w:pPr>
      <w:r>
        <w:rPr>
          <w:rFonts w:ascii="Times New Roman" w:hAnsi="Times New Roman"/>
          <w:sz w:val="28"/>
          <w:szCs w:val="28"/>
        </w:rPr>
        <w:t xml:space="preserve">Данный вид материальной помощи устанавливается в процентах к должностному </w:t>
      </w:r>
      <w:r>
        <w:rPr>
          <w:rFonts w:ascii="Times New Roman" w:hAnsi="Times New Roman"/>
          <w:color w:val="000000"/>
          <w:sz w:val="28"/>
          <w:szCs w:val="28"/>
        </w:rPr>
        <w:t>окладу или фиксированной</w:t>
      </w:r>
      <w:r>
        <w:rPr>
          <w:rFonts w:ascii="Times New Roman" w:hAnsi="Times New Roman"/>
          <w:sz w:val="28"/>
          <w:szCs w:val="28"/>
        </w:rPr>
        <w:t xml:space="preserve"> суммой, районный коэффициент на данную материальную помощь не начисляется.</w:t>
      </w:r>
    </w:p>
    <w:p w:rsidR="00B345C6" w:rsidRPr="006801DD" w:rsidRDefault="005C5813" w:rsidP="006801DD">
      <w:pPr>
        <w:pStyle w:val="ConsNormal"/>
        <w:ind w:right="0" w:firstLine="851"/>
        <w:jc w:val="both"/>
        <w:rPr>
          <w:rFonts w:ascii="Times New Roman" w:hAnsi="Times New Roman"/>
          <w:sz w:val="28"/>
          <w:szCs w:val="28"/>
        </w:rPr>
      </w:pPr>
      <w:r>
        <w:rPr>
          <w:rFonts w:ascii="Times New Roman" w:hAnsi="Times New Roman"/>
          <w:sz w:val="28"/>
          <w:szCs w:val="28"/>
        </w:rPr>
        <w:t xml:space="preserve">Решение о выплате и размере указанной материальной помощи принимается главой на основании личного заявления муниципального служащего и документа, подтверждающего факт возникновения чрезвычайной ситуации (копия свидетельства о смерти, справка из органов внутренних дел и т.п.) в случае экономии расходов на оплату труда муниципальных служащих. </w:t>
      </w:r>
      <w:bookmarkStart w:id="0" w:name="_GoBack"/>
      <w:bookmarkEnd w:id="0"/>
    </w:p>
    <w:sectPr w:rsidR="00B345C6" w:rsidRPr="006801DD" w:rsidSect="00F06C44">
      <w:pgSz w:w="11906" w:h="16838"/>
      <w:pgMar w:top="964"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46889"/>
    <w:rsid w:val="00075E67"/>
    <w:rsid w:val="001A033A"/>
    <w:rsid w:val="001D468E"/>
    <w:rsid w:val="001E6589"/>
    <w:rsid w:val="002029AB"/>
    <w:rsid w:val="00233AA1"/>
    <w:rsid w:val="002A13E4"/>
    <w:rsid w:val="0030422C"/>
    <w:rsid w:val="00306237"/>
    <w:rsid w:val="00392CEF"/>
    <w:rsid w:val="00396CDE"/>
    <w:rsid w:val="003A5D68"/>
    <w:rsid w:val="003B74E4"/>
    <w:rsid w:val="003B78E1"/>
    <w:rsid w:val="00420F7E"/>
    <w:rsid w:val="004843AF"/>
    <w:rsid w:val="00486581"/>
    <w:rsid w:val="004A31FA"/>
    <w:rsid w:val="004E3D08"/>
    <w:rsid w:val="004E5382"/>
    <w:rsid w:val="00500F6E"/>
    <w:rsid w:val="00506E17"/>
    <w:rsid w:val="0050727D"/>
    <w:rsid w:val="0051233B"/>
    <w:rsid w:val="0056128F"/>
    <w:rsid w:val="00577DBC"/>
    <w:rsid w:val="00587BB4"/>
    <w:rsid w:val="005C5813"/>
    <w:rsid w:val="005D398B"/>
    <w:rsid w:val="005D6B54"/>
    <w:rsid w:val="005E1C20"/>
    <w:rsid w:val="006801DD"/>
    <w:rsid w:val="006F29C1"/>
    <w:rsid w:val="00767609"/>
    <w:rsid w:val="007725ED"/>
    <w:rsid w:val="007824F0"/>
    <w:rsid w:val="007F7007"/>
    <w:rsid w:val="00803002"/>
    <w:rsid w:val="00846889"/>
    <w:rsid w:val="008E01BD"/>
    <w:rsid w:val="009259E5"/>
    <w:rsid w:val="00971F12"/>
    <w:rsid w:val="009D5AD9"/>
    <w:rsid w:val="00AF79A8"/>
    <w:rsid w:val="00B345C6"/>
    <w:rsid w:val="00B503C7"/>
    <w:rsid w:val="00B60D27"/>
    <w:rsid w:val="00BF507D"/>
    <w:rsid w:val="00C92DFE"/>
    <w:rsid w:val="00CE6514"/>
    <w:rsid w:val="00D02EE4"/>
    <w:rsid w:val="00D17465"/>
    <w:rsid w:val="00D625E3"/>
    <w:rsid w:val="00D67F60"/>
    <w:rsid w:val="00E3351F"/>
    <w:rsid w:val="00EC1F1F"/>
    <w:rsid w:val="00ED6588"/>
    <w:rsid w:val="00EE551E"/>
    <w:rsid w:val="00F06C44"/>
    <w:rsid w:val="00F44406"/>
    <w:rsid w:val="00FC5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0462A-B7F2-4B13-86AA-B9069070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81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Знак Знак,Знак1 Знак Знак,Основной текст1 Знак"/>
    <w:basedOn w:val="a0"/>
    <w:link w:val="a4"/>
    <w:semiHidden/>
    <w:locked/>
    <w:rsid w:val="005C5813"/>
    <w:rPr>
      <w:sz w:val="24"/>
      <w:szCs w:val="24"/>
    </w:rPr>
  </w:style>
  <w:style w:type="paragraph" w:styleId="a4">
    <w:name w:val="Body Text"/>
    <w:aliases w:val="Знак,Знак1 Знак,Основной текст1"/>
    <w:basedOn w:val="a"/>
    <w:link w:val="a3"/>
    <w:semiHidden/>
    <w:unhideWhenUsed/>
    <w:rsid w:val="005C5813"/>
    <w:pPr>
      <w:spacing w:after="120"/>
    </w:pPr>
    <w:rPr>
      <w:rFonts w:asciiTheme="minorHAnsi" w:eastAsiaTheme="minorHAnsi" w:hAnsiTheme="minorHAnsi" w:cstheme="minorBidi"/>
      <w:sz w:val="24"/>
      <w:lang w:eastAsia="en-US"/>
    </w:rPr>
  </w:style>
  <w:style w:type="character" w:customStyle="1" w:styleId="1">
    <w:name w:val="Основной текст Знак1"/>
    <w:basedOn w:val="a0"/>
    <w:uiPriority w:val="99"/>
    <w:semiHidden/>
    <w:rsid w:val="005C5813"/>
    <w:rPr>
      <w:rFonts w:ascii="Times New Roman" w:eastAsia="Times New Roman" w:hAnsi="Times New Roman" w:cs="Times New Roman"/>
      <w:sz w:val="28"/>
      <w:szCs w:val="24"/>
      <w:lang w:eastAsia="ru-RU"/>
    </w:rPr>
  </w:style>
  <w:style w:type="paragraph" w:styleId="a5">
    <w:name w:val="No Spacing"/>
    <w:aliases w:val="с интервалом,No Spacing,No Spacing1"/>
    <w:qFormat/>
    <w:rsid w:val="005C5813"/>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5C5813"/>
    <w:pPr>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rmal">
    <w:name w:val="ConsPlusNormal"/>
    <w:rsid w:val="005C58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6">
    <w:name w:val="Table Grid"/>
    <w:basedOn w:val="a1"/>
    <w:uiPriority w:val="59"/>
    <w:rsid w:val="00C92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0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6BAEA-77FE-420D-9195-81FA2A81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2773</Words>
  <Characters>15811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Zharkova</dc:creator>
  <cp:keywords/>
  <dc:description/>
  <cp:lastModifiedBy>zam</cp:lastModifiedBy>
  <cp:revision>16</cp:revision>
  <cp:lastPrinted>2021-11-26T08:06:00Z</cp:lastPrinted>
  <dcterms:created xsi:type="dcterms:W3CDTF">2021-11-15T09:49:00Z</dcterms:created>
  <dcterms:modified xsi:type="dcterms:W3CDTF">2021-11-29T09:22:00Z</dcterms:modified>
</cp:coreProperties>
</file>