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3920" w:rsidRDefault="003B5F4C">
      <w:pPr>
        <w:jc w:val="center"/>
        <w:rPr>
          <w:rFonts w:ascii="Times New Roman" w:hAnsi="Times New Roman"/>
          <w:b/>
          <w:sz w:val="28"/>
          <w:szCs w:val="28"/>
        </w:rPr>
      </w:pPr>
      <w:bookmarkStart w:id="0" w:name="sub_1000"/>
      <w:r>
        <w:rPr>
          <w:rFonts w:ascii="Times New Roman" w:hAnsi="Times New Roman"/>
          <w:b/>
          <w:sz w:val="28"/>
          <w:szCs w:val="28"/>
        </w:rPr>
        <w:t>АДМИНИСТРАЦИЯ ТАШАРИНСКОГО СЕЛЬСОВЕТА</w:t>
      </w:r>
    </w:p>
    <w:p w:rsidR="00603920" w:rsidRDefault="003B5F4C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МОШКОВСКОГО РАЙОНА НОВОСИБИРСКОЙ ОБЛАСТИ </w:t>
      </w:r>
    </w:p>
    <w:p w:rsidR="00603920" w:rsidRDefault="00603920">
      <w:pPr>
        <w:jc w:val="center"/>
        <w:rPr>
          <w:rFonts w:ascii="Times New Roman" w:hAnsi="Times New Roman"/>
          <w:sz w:val="28"/>
          <w:szCs w:val="28"/>
        </w:rPr>
      </w:pPr>
    </w:p>
    <w:p w:rsidR="00603920" w:rsidRDefault="00603920">
      <w:pPr>
        <w:jc w:val="center"/>
        <w:rPr>
          <w:rFonts w:ascii="Times New Roman" w:hAnsi="Times New Roman"/>
          <w:sz w:val="28"/>
          <w:szCs w:val="28"/>
        </w:rPr>
      </w:pPr>
    </w:p>
    <w:p w:rsidR="00603920" w:rsidRDefault="003B5F4C">
      <w:pPr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>ПОСТАНОВЛЕНИЕ</w:t>
      </w:r>
    </w:p>
    <w:p w:rsidR="00603920" w:rsidRDefault="00603920">
      <w:pPr>
        <w:rPr>
          <w:rFonts w:ascii="Times New Roman" w:hAnsi="Times New Roman"/>
          <w:sz w:val="28"/>
          <w:szCs w:val="28"/>
        </w:rPr>
      </w:pPr>
    </w:p>
    <w:p w:rsidR="00603920" w:rsidRDefault="00603920">
      <w:pPr>
        <w:rPr>
          <w:rFonts w:ascii="Times New Roman" w:hAnsi="Times New Roman"/>
          <w:sz w:val="28"/>
          <w:szCs w:val="28"/>
        </w:rPr>
      </w:pPr>
    </w:p>
    <w:p w:rsidR="00603920" w:rsidRDefault="003B5F4C">
      <w:pPr>
        <w:jc w:val="center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от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u w:val="single"/>
        </w:rPr>
        <w:t>27.12.2023</w:t>
      </w:r>
      <w:r>
        <w:rPr>
          <w:rFonts w:ascii="Times New Roman" w:hAnsi="Times New Roman"/>
          <w:sz w:val="28"/>
          <w:szCs w:val="28"/>
        </w:rPr>
        <w:t xml:space="preserve"> № </w:t>
      </w:r>
      <w:r w:rsidR="00280E9F">
        <w:rPr>
          <w:rFonts w:ascii="Times New Roman" w:hAnsi="Times New Roman"/>
          <w:sz w:val="28"/>
          <w:szCs w:val="28"/>
          <w:u w:val="single"/>
        </w:rPr>
        <w:t>175</w:t>
      </w:r>
    </w:p>
    <w:p w:rsidR="00603920" w:rsidRDefault="00603920">
      <w:pPr>
        <w:widowControl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</w:p>
    <w:p w:rsidR="00603920" w:rsidRDefault="003B5F4C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утверждении форм документов, применяемых при проведении оценки применения обязательных требований, содержащихся в муниципальных нормативных правовых актах </w:t>
      </w:r>
      <w:r w:rsidR="00280E9F">
        <w:rPr>
          <w:rFonts w:ascii="Times New Roman" w:hAnsi="Times New Roman"/>
          <w:sz w:val="28"/>
          <w:szCs w:val="28"/>
        </w:rPr>
        <w:t>Администрации рабочего поселка Станционно-Ояшинский</w:t>
      </w:r>
      <w:r>
        <w:rPr>
          <w:rFonts w:ascii="Times New Roman" w:hAnsi="Times New Roman"/>
          <w:sz w:val="28"/>
          <w:szCs w:val="28"/>
        </w:rPr>
        <w:t xml:space="preserve"> Мошковского района Новосибирской области</w:t>
      </w:r>
    </w:p>
    <w:p w:rsidR="00603920" w:rsidRDefault="00603920">
      <w:pPr>
        <w:rPr>
          <w:rFonts w:ascii="Times New Roman" w:hAnsi="Times New Roman"/>
          <w:sz w:val="28"/>
          <w:szCs w:val="28"/>
        </w:rPr>
      </w:pPr>
    </w:p>
    <w:p w:rsidR="00603920" w:rsidRDefault="003B5F4C">
      <w:pPr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Федеральными за</w:t>
      </w:r>
      <w:r>
        <w:rPr>
          <w:rFonts w:ascii="Times New Roman" w:hAnsi="Times New Roman"/>
          <w:sz w:val="28"/>
          <w:szCs w:val="28"/>
        </w:rPr>
        <w:t xml:space="preserve">конами от 06.10.2003 № 131-ФЗ «Об общих принципах организации местного самоуправления в Российской Федерации», от 31.07.2020 №247-ФЗ «Об обязательных требованиях в Российской Федерации», </w:t>
      </w:r>
      <w:r w:rsidR="00280E9F" w:rsidRPr="00280E9F">
        <w:rPr>
          <w:rFonts w:ascii="Times New Roman" w:hAnsi="Times New Roman"/>
          <w:sz w:val="28"/>
          <w:szCs w:val="28"/>
        </w:rPr>
        <w:t>Постановлением Администрации рабочего поселка Станционно-Ояшинский № 68 от 30.05.2022 «Об утверждении Порядка установления и оценки применения обязательных требований, содержащихся в муниципальных нормативных правовых актах Администрации рабочего поселка Станционно-Ояшинский Мошковского района Новосибирской области»</w:t>
      </w:r>
      <w:r>
        <w:rPr>
          <w:rFonts w:ascii="Times New Roman" w:hAnsi="Times New Roman"/>
          <w:sz w:val="28"/>
          <w:szCs w:val="28"/>
        </w:rPr>
        <w:t xml:space="preserve">, руководствуясь Уставом </w:t>
      </w:r>
      <w:r w:rsidR="00280E9F">
        <w:rPr>
          <w:rFonts w:ascii="Times New Roman" w:hAnsi="Times New Roman"/>
          <w:sz w:val="28"/>
          <w:szCs w:val="28"/>
        </w:rPr>
        <w:t>рабочего поселка Станционно-Ояшинский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Мошковского муниципального района Новосибирской области, </w:t>
      </w:r>
    </w:p>
    <w:p w:rsidR="00603920" w:rsidRDefault="003B5F4C">
      <w:pPr>
        <w:tabs>
          <w:tab w:val="left" w:pos="1276"/>
          <w:tab w:val="left" w:pos="1418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603920" w:rsidRDefault="003B5F4C">
      <w:pPr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Утвердить форму аналитической справки о достижении целей введения обязательных требований, согласно приложению № 1 к настоящему постановле</w:t>
      </w:r>
      <w:r>
        <w:rPr>
          <w:rFonts w:ascii="Times New Roman" w:hAnsi="Times New Roman"/>
          <w:sz w:val="28"/>
          <w:szCs w:val="28"/>
        </w:rPr>
        <w:t>нию.</w:t>
      </w:r>
    </w:p>
    <w:p w:rsidR="00603920" w:rsidRDefault="003B5F4C">
      <w:pPr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Утвердить форму заключения об оценке применения обязательных требований, согласно приложению № 2 к настоящему постановлению.</w:t>
      </w:r>
    </w:p>
    <w:p w:rsidR="00603920" w:rsidRDefault="003B5F4C">
      <w:pPr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Опубликовать настоящее постановление в периодическом печатном издании «</w:t>
      </w:r>
      <w:r w:rsidR="00280E9F">
        <w:rPr>
          <w:rFonts w:ascii="Times New Roman" w:hAnsi="Times New Roman"/>
          <w:sz w:val="28"/>
          <w:szCs w:val="28"/>
        </w:rPr>
        <w:t>Станционно-Ояшинский Вестник</w:t>
      </w:r>
      <w:r>
        <w:rPr>
          <w:rFonts w:ascii="Times New Roman" w:hAnsi="Times New Roman"/>
          <w:sz w:val="28"/>
          <w:szCs w:val="28"/>
        </w:rPr>
        <w:t>» и на официальном с</w:t>
      </w:r>
      <w:r>
        <w:rPr>
          <w:rFonts w:ascii="Times New Roman" w:hAnsi="Times New Roman"/>
          <w:sz w:val="28"/>
          <w:szCs w:val="28"/>
        </w:rPr>
        <w:t xml:space="preserve">айте </w:t>
      </w:r>
      <w:r w:rsidR="00280E9F">
        <w:rPr>
          <w:rFonts w:ascii="Times New Roman" w:hAnsi="Times New Roman"/>
          <w:sz w:val="28"/>
          <w:szCs w:val="28"/>
        </w:rPr>
        <w:t>муниципального обра</w:t>
      </w:r>
      <w:r>
        <w:rPr>
          <w:rFonts w:ascii="Times New Roman" w:hAnsi="Times New Roman"/>
          <w:sz w:val="28"/>
          <w:szCs w:val="28"/>
        </w:rPr>
        <w:t>зования рабочий пос</w:t>
      </w:r>
      <w:r w:rsidR="00280E9F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лок Станционно-Ояшинский Мошковского района Новосибирской области</w:t>
      </w:r>
      <w:r>
        <w:rPr>
          <w:rFonts w:ascii="Times New Roman" w:hAnsi="Times New Roman"/>
          <w:sz w:val="28"/>
          <w:szCs w:val="28"/>
        </w:rPr>
        <w:t>.</w:t>
      </w:r>
    </w:p>
    <w:p w:rsidR="00603920" w:rsidRDefault="00603920">
      <w:pPr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03920" w:rsidRDefault="00603920">
      <w:pPr>
        <w:pStyle w:val="70"/>
        <w:shd w:val="clear" w:color="auto" w:fill="auto"/>
        <w:spacing w:before="0" w:after="0" w:line="240" w:lineRule="auto"/>
        <w:ind w:left="360" w:firstLine="0"/>
        <w:rPr>
          <w:sz w:val="28"/>
        </w:rPr>
      </w:pPr>
    </w:p>
    <w:p w:rsidR="00603920" w:rsidRDefault="00603920">
      <w:pPr>
        <w:pStyle w:val="70"/>
        <w:shd w:val="clear" w:color="auto" w:fill="auto"/>
        <w:spacing w:before="0" w:after="0" w:line="240" w:lineRule="auto"/>
        <w:ind w:left="360" w:firstLine="0"/>
        <w:rPr>
          <w:sz w:val="28"/>
        </w:rPr>
      </w:pPr>
    </w:p>
    <w:bookmarkEnd w:id="0"/>
    <w:p w:rsidR="00603920" w:rsidRDefault="003B5F4C">
      <w:pPr>
        <w:widowControl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Глава рабочего поселка Станционно-Ояшинский</w:t>
      </w:r>
    </w:p>
    <w:p w:rsidR="00603920" w:rsidRDefault="003B5F4C">
      <w:pPr>
        <w:widowControl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Мошковского района Новосибирской области                         Т.В. Личманюк</w:t>
      </w:r>
    </w:p>
    <w:p w:rsidR="00603920" w:rsidRDefault="003B5F4C">
      <w:pPr>
        <w:ind w:left="5245"/>
        <w:jc w:val="right"/>
        <w:rPr>
          <w:rFonts w:ascii="Times New Roman" w:hAnsi="Times New Roman"/>
          <w:bCs/>
          <w:sz w:val="28"/>
          <w:szCs w:val="28"/>
          <w:lang w:bidi="ru-RU"/>
        </w:rPr>
      </w:pPr>
      <w:r>
        <w:rPr>
          <w:rFonts w:ascii="Times New Roman" w:hAnsi="Times New Roman"/>
          <w:color w:val="000000"/>
          <w:sz w:val="28"/>
          <w:szCs w:val="28"/>
        </w:rPr>
        <w:br w:type="page" w:clear="all"/>
      </w:r>
      <w:r>
        <w:rPr>
          <w:rFonts w:ascii="Times New Roman" w:hAnsi="Times New Roman"/>
          <w:bCs/>
          <w:sz w:val="28"/>
          <w:szCs w:val="28"/>
          <w:lang w:bidi="ru-RU"/>
        </w:rPr>
        <w:lastRenderedPageBreak/>
        <w:t>Приложение № 1</w:t>
      </w:r>
    </w:p>
    <w:p w:rsidR="00603920" w:rsidRDefault="003B5F4C">
      <w:pPr>
        <w:ind w:left="5245"/>
        <w:jc w:val="right"/>
        <w:rPr>
          <w:rFonts w:ascii="Times New Roman" w:hAnsi="Times New Roman"/>
          <w:bCs/>
          <w:sz w:val="28"/>
          <w:szCs w:val="28"/>
          <w:lang w:bidi="ru-RU"/>
        </w:rPr>
      </w:pPr>
      <w:proofErr w:type="gramStart"/>
      <w:r>
        <w:rPr>
          <w:rFonts w:ascii="Times New Roman" w:hAnsi="Times New Roman"/>
          <w:bCs/>
          <w:sz w:val="28"/>
          <w:szCs w:val="28"/>
          <w:lang w:bidi="ru-RU"/>
        </w:rPr>
        <w:t>к</w:t>
      </w:r>
      <w:proofErr w:type="gramEnd"/>
      <w:r>
        <w:rPr>
          <w:rFonts w:ascii="Times New Roman" w:hAnsi="Times New Roman"/>
          <w:bCs/>
          <w:sz w:val="28"/>
          <w:szCs w:val="28"/>
          <w:lang w:bidi="ru-RU"/>
        </w:rPr>
        <w:t xml:space="preserve"> постановлению администрации</w:t>
      </w:r>
    </w:p>
    <w:p w:rsidR="00603920" w:rsidRDefault="003B5F4C">
      <w:pPr>
        <w:ind w:left="5245"/>
        <w:jc w:val="right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рабочего</w:t>
      </w:r>
      <w:proofErr w:type="gramEnd"/>
      <w:r>
        <w:rPr>
          <w:rFonts w:ascii="Times New Roman" w:hAnsi="Times New Roman"/>
          <w:sz w:val="28"/>
          <w:szCs w:val="28"/>
        </w:rPr>
        <w:t xml:space="preserve"> поселка </w:t>
      </w:r>
    </w:p>
    <w:p w:rsidR="003B5F4C" w:rsidRDefault="003B5F4C">
      <w:pPr>
        <w:ind w:left="5245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Станционно-Ояшинский</w:t>
      </w:r>
    </w:p>
    <w:p w:rsidR="00603920" w:rsidRDefault="003B5F4C">
      <w:pPr>
        <w:ind w:left="5245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Мошковского района</w:t>
      </w:r>
    </w:p>
    <w:p w:rsidR="00603920" w:rsidRDefault="003B5F4C">
      <w:pPr>
        <w:ind w:left="5245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603920" w:rsidRDefault="003B5F4C">
      <w:pPr>
        <w:ind w:left="5245"/>
        <w:jc w:val="right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от</w:t>
      </w:r>
      <w:proofErr w:type="gramEnd"/>
      <w:r>
        <w:rPr>
          <w:rFonts w:ascii="Times New Roman" w:hAnsi="Times New Roman"/>
          <w:sz w:val="28"/>
          <w:szCs w:val="28"/>
        </w:rPr>
        <w:t xml:space="preserve"> 27.12.2023 № 175</w:t>
      </w:r>
    </w:p>
    <w:p w:rsidR="00603920" w:rsidRDefault="00603920">
      <w:pPr>
        <w:ind w:left="5245"/>
        <w:jc w:val="right"/>
        <w:rPr>
          <w:rFonts w:ascii="Times New Roman" w:hAnsi="Times New Roman"/>
          <w:sz w:val="28"/>
          <w:szCs w:val="28"/>
        </w:rPr>
      </w:pPr>
    </w:p>
    <w:p w:rsidR="00603920" w:rsidRDefault="003B5F4C">
      <w:pPr>
        <w:ind w:left="5245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ФОРМА</w:t>
      </w:r>
    </w:p>
    <w:p w:rsidR="00603920" w:rsidRDefault="00603920">
      <w:pPr>
        <w:ind w:firstLine="720"/>
        <w:jc w:val="right"/>
        <w:rPr>
          <w:rFonts w:ascii="Times New Roman" w:hAnsi="Times New Roman"/>
          <w:sz w:val="28"/>
          <w:szCs w:val="28"/>
        </w:rPr>
      </w:pPr>
    </w:p>
    <w:p w:rsidR="00603920" w:rsidRDefault="00603920">
      <w:pPr>
        <w:ind w:firstLine="540"/>
        <w:jc w:val="both"/>
        <w:rPr>
          <w:rFonts w:ascii="Times New Roman" w:hAnsi="Times New Roman"/>
          <w:sz w:val="28"/>
          <w:szCs w:val="28"/>
        </w:rPr>
      </w:pPr>
    </w:p>
    <w:p w:rsidR="00603920" w:rsidRDefault="003B5F4C">
      <w:pPr>
        <w:ind w:firstLine="5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Аналитическая справка о достижении целей введения обязательных требований, содержащихся в муниципальном нормативном правовом акте</w:t>
      </w:r>
    </w:p>
    <w:p w:rsidR="00603920" w:rsidRDefault="00603920">
      <w:pPr>
        <w:ind w:firstLine="72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603920" w:rsidRDefault="003B5F4C">
      <w:pPr>
        <w:ind w:firstLine="720"/>
        <w:jc w:val="center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Общая информация</w:t>
      </w:r>
    </w:p>
    <w:p w:rsidR="00603920" w:rsidRDefault="003B5F4C">
      <w:pPr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 Вид и наименование муниципального нормативного правового акта: _____________</w:t>
      </w:r>
      <w:r>
        <w:rPr>
          <w:rFonts w:ascii="Times New Roman" w:hAnsi="Times New Roman"/>
          <w:sz w:val="28"/>
          <w:szCs w:val="28"/>
        </w:rPr>
        <w:t>___________________________________________</w:t>
      </w:r>
    </w:p>
    <w:p w:rsidR="00603920" w:rsidRDefault="003B5F4C">
      <w:pPr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Разработчик муниципального нормативного правового акта: _____________________________________________________________</w:t>
      </w:r>
    </w:p>
    <w:p w:rsidR="00603920" w:rsidRDefault="003B5F4C">
      <w:pPr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 Контактная информация разработчика муниципального нормативного правового акта:</w:t>
      </w:r>
    </w:p>
    <w:p w:rsidR="00603920" w:rsidRDefault="003B5F4C">
      <w:pPr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Ф.И.О</w:t>
      </w:r>
      <w:r>
        <w:rPr>
          <w:rFonts w:ascii="Times New Roman" w:hAnsi="Times New Roman"/>
          <w:sz w:val="28"/>
          <w:szCs w:val="28"/>
        </w:rPr>
        <w:t>.: _________________________________________________________________</w:t>
      </w:r>
    </w:p>
    <w:p w:rsidR="00603920" w:rsidRDefault="003B5F4C">
      <w:pPr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Должность: ______________________________________________________________</w:t>
      </w:r>
    </w:p>
    <w:p w:rsidR="00603920" w:rsidRDefault="003B5F4C">
      <w:pPr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Телефон, адрес электронной почты: ____________________________</w:t>
      </w:r>
    </w:p>
    <w:p w:rsidR="00603920" w:rsidRDefault="003B5F4C">
      <w:pPr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Информация о результатах проведенных публичных </w:t>
      </w:r>
      <w:r>
        <w:rPr>
          <w:rFonts w:ascii="Times New Roman" w:hAnsi="Times New Roman"/>
          <w:sz w:val="28"/>
          <w:szCs w:val="28"/>
        </w:rPr>
        <w:t>обсуждений.</w:t>
      </w:r>
    </w:p>
    <w:p w:rsidR="00603920" w:rsidRDefault="003B5F4C">
      <w:pPr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 Публичные обсуждения проводились с _________ по _________.</w:t>
      </w:r>
    </w:p>
    <w:p w:rsidR="00603920" w:rsidRDefault="003B5F4C">
      <w:pPr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2.2. Способ направления ответов: ________________________________</w:t>
      </w:r>
    </w:p>
    <w:p w:rsidR="00603920" w:rsidRDefault="003B5F4C">
      <w:pPr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</w:t>
      </w:r>
    </w:p>
    <w:p w:rsidR="00603920" w:rsidRDefault="00603920">
      <w:pPr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603920" w:rsidRDefault="003B5F4C">
      <w:pPr>
        <w:widowControl/>
        <w:numPr>
          <w:ilvl w:val="1"/>
          <w:numId w:val="10"/>
        </w:numPr>
        <w:tabs>
          <w:tab w:val="left" w:pos="1560"/>
          <w:tab w:val="left" w:pos="3261"/>
        </w:tabs>
        <w:ind w:left="0" w:firstLine="567"/>
        <w:jc w:val="both"/>
        <w:rPr>
          <w:rFonts w:ascii="Times New Roman" w:hAnsi="Times New Roman"/>
          <w:sz w:val="28"/>
          <w:szCs w:val="28"/>
          <w:lang w:bidi="ru-RU"/>
        </w:rPr>
      </w:pPr>
      <w:r>
        <w:rPr>
          <w:rFonts w:ascii="Times New Roman" w:hAnsi="Times New Roman"/>
          <w:sz w:val="28"/>
          <w:szCs w:val="28"/>
          <w:lang w:bidi="ru-RU"/>
        </w:rPr>
        <w:t xml:space="preserve">Наименование </w:t>
      </w:r>
      <w:r>
        <w:rPr>
          <w:rFonts w:ascii="Times New Roman" w:hAnsi="Times New Roman"/>
          <w:bCs/>
          <w:sz w:val="28"/>
          <w:szCs w:val="28"/>
          <w:lang w:bidi="ru-RU"/>
        </w:rPr>
        <w:t>субъектов предпринимательской и иной экономической деятельности, принявших участие в публичных обсуждениях, содержание поступивших предложений (отдельно по каждому субъекту предпринимательской и иной экономической деятельности)</w:t>
      </w: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86"/>
        <w:gridCol w:w="5650"/>
      </w:tblGrid>
      <w:tr w:rsidR="00603920">
        <w:tc>
          <w:tcPr>
            <w:tcW w:w="3607" w:type="dxa"/>
            <w:vAlign w:val="center"/>
          </w:tcPr>
          <w:p w:rsidR="00603920" w:rsidRDefault="003B5F4C">
            <w:pPr>
              <w:ind w:firstLine="567"/>
              <w:jc w:val="both"/>
              <w:rPr>
                <w:rFonts w:ascii="Times New Roman" w:eastAsia="Courier New" w:hAnsi="Times New Roman"/>
                <w:sz w:val="28"/>
                <w:szCs w:val="28"/>
              </w:rPr>
            </w:pPr>
            <w:r>
              <w:rPr>
                <w:rFonts w:ascii="Times New Roman" w:eastAsia="Courier New" w:hAnsi="Times New Roman"/>
                <w:sz w:val="28"/>
                <w:szCs w:val="28"/>
              </w:rPr>
              <w:t>Наименование субъектов предп</w:t>
            </w:r>
            <w:r>
              <w:rPr>
                <w:rFonts w:ascii="Times New Roman" w:eastAsia="Courier New" w:hAnsi="Times New Roman"/>
                <w:sz w:val="28"/>
                <w:szCs w:val="28"/>
              </w:rPr>
              <w:t>ринимательской и иной экономической деятельности</w:t>
            </w:r>
          </w:p>
        </w:tc>
        <w:tc>
          <w:tcPr>
            <w:tcW w:w="5749" w:type="dxa"/>
          </w:tcPr>
          <w:p w:rsidR="00603920" w:rsidRDefault="003B5F4C">
            <w:pPr>
              <w:ind w:firstLine="567"/>
              <w:jc w:val="both"/>
              <w:rPr>
                <w:rFonts w:ascii="Times New Roman" w:eastAsia="Courier New" w:hAnsi="Times New Roman"/>
                <w:sz w:val="28"/>
                <w:szCs w:val="28"/>
              </w:rPr>
            </w:pPr>
            <w:r>
              <w:rPr>
                <w:rFonts w:ascii="Times New Roman" w:eastAsia="Courier New" w:hAnsi="Times New Roman"/>
                <w:sz w:val="28"/>
                <w:szCs w:val="28"/>
              </w:rPr>
              <w:t>Содержание поступивших предложений</w:t>
            </w:r>
          </w:p>
        </w:tc>
      </w:tr>
      <w:tr w:rsidR="00603920">
        <w:tc>
          <w:tcPr>
            <w:tcW w:w="3607" w:type="dxa"/>
          </w:tcPr>
          <w:p w:rsidR="00603920" w:rsidRDefault="00603920">
            <w:pPr>
              <w:tabs>
                <w:tab w:val="left" w:pos="1560"/>
                <w:tab w:val="left" w:pos="3261"/>
              </w:tabs>
              <w:ind w:firstLine="567"/>
              <w:jc w:val="both"/>
              <w:rPr>
                <w:rFonts w:ascii="Times New Roman" w:eastAsia="Courier New" w:hAnsi="Times New Roman"/>
                <w:sz w:val="28"/>
                <w:szCs w:val="28"/>
                <w:lang w:bidi="ru-RU"/>
              </w:rPr>
            </w:pPr>
          </w:p>
        </w:tc>
        <w:tc>
          <w:tcPr>
            <w:tcW w:w="5749" w:type="dxa"/>
          </w:tcPr>
          <w:p w:rsidR="00603920" w:rsidRDefault="00603920">
            <w:pPr>
              <w:tabs>
                <w:tab w:val="left" w:pos="1560"/>
                <w:tab w:val="left" w:pos="3261"/>
              </w:tabs>
              <w:ind w:firstLine="567"/>
              <w:jc w:val="both"/>
              <w:rPr>
                <w:rFonts w:ascii="Times New Roman" w:eastAsia="Courier New" w:hAnsi="Times New Roman"/>
                <w:sz w:val="28"/>
                <w:szCs w:val="28"/>
                <w:lang w:bidi="ru-RU"/>
              </w:rPr>
            </w:pPr>
          </w:p>
        </w:tc>
      </w:tr>
      <w:tr w:rsidR="00603920">
        <w:tc>
          <w:tcPr>
            <w:tcW w:w="3607" w:type="dxa"/>
          </w:tcPr>
          <w:p w:rsidR="00603920" w:rsidRDefault="00603920">
            <w:pPr>
              <w:tabs>
                <w:tab w:val="left" w:pos="1560"/>
                <w:tab w:val="left" w:pos="3261"/>
              </w:tabs>
              <w:ind w:firstLine="567"/>
              <w:jc w:val="both"/>
              <w:rPr>
                <w:rFonts w:ascii="Times New Roman" w:eastAsia="Courier New" w:hAnsi="Times New Roman"/>
                <w:sz w:val="28"/>
                <w:szCs w:val="28"/>
                <w:lang w:bidi="ru-RU"/>
              </w:rPr>
            </w:pPr>
          </w:p>
        </w:tc>
        <w:tc>
          <w:tcPr>
            <w:tcW w:w="5749" w:type="dxa"/>
          </w:tcPr>
          <w:p w:rsidR="00603920" w:rsidRDefault="00603920">
            <w:pPr>
              <w:tabs>
                <w:tab w:val="left" w:pos="1560"/>
                <w:tab w:val="left" w:pos="3261"/>
              </w:tabs>
              <w:ind w:firstLine="567"/>
              <w:jc w:val="both"/>
              <w:rPr>
                <w:rFonts w:ascii="Times New Roman" w:eastAsia="Courier New" w:hAnsi="Times New Roman"/>
                <w:sz w:val="28"/>
                <w:szCs w:val="28"/>
                <w:lang w:bidi="ru-RU"/>
              </w:rPr>
            </w:pPr>
          </w:p>
        </w:tc>
      </w:tr>
    </w:tbl>
    <w:p w:rsidR="00603920" w:rsidRDefault="003B5F4C">
      <w:pPr>
        <w:widowControl/>
        <w:numPr>
          <w:ilvl w:val="0"/>
          <w:numId w:val="10"/>
        </w:numPr>
        <w:ind w:left="0" w:firstLine="567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Общая характеристика обязательных требований.</w:t>
      </w:r>
    </w:p>
    <w:p w:rsidR="00603920" w:rsidRDefault="00603920">
      <w:pPr>
        <w:ind w:firstLine="540"/>
        <w:jc w:val="both"/>
        <w:rPr>
          <w:rFonts w:ascii="Times New Roman" w:hAnsi="Times New Roman"/>
          <w:sz w:val="28"/>
          <w:szCs w:val="28"/>
        </w:rPr>
      </w:pPr>
    </w:p>
    <w:p w:rsidR="00603920" w:rsidRDefault="00603920">
      <w:pPr>
        <w:ind w:firstLine="540"/>
        <w:jc w:val="both"/>
        <w:rPr>
          <w:rFonts w:ascii="Times New Roman" w:hAnsi="Times New Roman"/>
          <w:sz w:val="28"/>
          <w:szCs w:val="28"/>
        </w:rPr>
      </w:pPr>
    </w:p>
    <w:p w:rsidR="00603920" w:rsidRDefault="003B5F4C">
      <w:pPr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4. Анализ результатов оценки достижения целей введения обязательных </w:t>
      </w:r>
      <w:r>
        <w:rPr>
          <w:rFonts w:ascii="Times New Roman" w:hAnsi="Times New Roman"/>
          <w:sz w:val="28"/>
          <w:szCs w:val="28"/>
        </w:rPr>
        <w:t>требований и соблюдения принципов, предусмотренных Федеральным законом от 31.07.2020 № 247-ФЗ «Об обязательных требованиях в Российской Федерации».</w:t>
      </w:r>
    </w:p>
    <w:p w:rsidR="00603920" w:rsidRDefault="003B5F4C">
      <w:pPr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Выявленные проблемы применения обязательных требований.</w:t>
      </w:r>
    </w:p>
    <w:p w:rsidR="00603920" w:rsidRDefault="003B5F4C">
      <w:pPr>
        <w:ind w:firstLine="567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Вывод о необходимости продления срока действия</w:t>
      </w:r>
      <w:r>
        <w:rPr>
          <w:rFonts w:ascii="Times New Roman" w:hAnsi="Times New Roman"/>
          <w:sz w:val="28"/>
          <w:szCs w:val="28"/>
        </w:rPr>
        <w:t>, изменения с продлением срока действия или прекращения действия обязательных требований.</w:t>
      </w:r>
    </w:p>
    <w:p w:rsidR="00603920" w:rsidRDefault="00603920">
      <w:pPr>
        <w:ind w:firstLine="72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603920" w:rsidRDefault="00603920">
      <w:pPr>
        <w:ind w:firstLine="72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603920" w:rsidRDefault="00603920">
      <w:pPr>
        <w:ind w:firstLine="72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603920" w:rsidRDefault="00603920">
      <w:pPr>
        <w:ind w:firstLine="72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603920" w:rsidRDefault="00603920">
      <w:pPr>
        <w:ind w:firstLine="72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603920" w:rsidRDefault="00603920">
      <w:pPr>
        <w:ind w:firstLine="72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603920" w:rsidRDefault="00603920">
      <w:pPr>
        <w:ind w:firstLine="720"/>
        <w:jc w:val="both"/>
        <w:outlineLvl w:val="1"/>
        <w:rPr>
          <w:rFonts w:ascii="Times New Roman" w:hAnsi="Times New Roman"/>
          <w:sz w:val="28"/>
          <w:szCs w:val="28"/>
        </w:rPr>
      </w:pPr>
    </w:p>
    <w:p w:rsidR="00603920" w:rsidRDefault="003B5F4C">
      <w:pPr>
        <w:widowControl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Должностное лицо</w:t>
      </w:r>
    </w:p>
    <w:p w:rsidR="00603920" w:rsidRDefault="003B5F4C">
      <w:pPr>
        <w:widowControl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разработчика</w:t>
      </w:r>
      <w:proofErr w:type="gramEnd"/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___________/______/         </w:t>
      </w:r>
    </w:p>
    <w:p w:rsidR="00603920" w:rsidRDefault="003B5F4C">
      <w:pPr>
        <w:widowControl/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</w:t>
      </w:r>
      <w:r>
        <w:rPr>
          <w:rFonts w:ascii="Times New Roman" w:hAnsi="Times New Roman"/>
          <w:sz w:val="20"/>
          <w:szCs w:val="20"/>
        </w:rPr>
        <w:t>(</w:t>
      </w:r>
      <w:proofErr w:type="gramStart"/>
      <w:r>
        <w:rPr>
          <w:rFonts w:ascii="Times New Roman" w:hAnsi="Times New Roman"/>
          <w:sz w:val="20"/>
          <w:szCs w:val="20"/>
        </w:rPr>
        <w:t>подпись  Расшифровка</w:t>
      </w:r>
      <w:proofErr w:type="gramEnd"/>
      <w:r>
        <w:rPr>
          <w:rFonts w:ascii="Times New Roman" w:hAnsi="Times New Roman"/>
          <w:sz w:val="20"/>
          <w:szCs w:val="20"/>
        </w:rPr>
        <w:t xml:space="preserve"> подписи   Дата)</w:t>
      </w:r>
    </w:p>
    <w:p w:rsidR="00603920" w:rsidRDefault="00603920">
      <w:pPr>
        <w:ind w:firstLine="720"/>
        <w:jc w:val="both"/>
        <w:outlineLvl w:val="1"/>
        <w:rPr>
          <w:rFonts w:ascii="Times New Roman" w:hAnsi="Times New Roman"/>
          <w:sz w:val="28"/>
          <w:szCs w:val="28"/>
        </w:rPr>
        <w:sectPr w:rsidR="00603920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603920" w:rsidRDefault="003B5F4C">
      <w:pPr>
        <w:ind w:left="5245"/>
        <w:jc w:val="right"/>
        <w:rPr>
          <w:rFonts w:ascii="Times New Roman" w:hAnsi="Times New Roman"/>
          <w:bCs/>
          <w:sz w:val="28"/>
          <w:szCs w:val="28"/>
          <w:lang w:bidi="ru-RU"/>
        </w:rPr>
      </w:pPr>
      <w:r>
        <w:rPr>
          <w:rFonts w:ascii="Times New Roman" w:hAnsi="Times New Roman"/>
          <w:bCs/>
          <w:sz w:val="28"/>
          <w:szCs w:val="28"/>
          <w:lang w:bidi="ru-RU"/>
        </w:rPr>
        <w:lastRenderedPageBreak/>
        <w:t>Приложение № 2</w:t>
      </w:r>
    </w:p>
    <w:p w:rsidR="00603920" w:rsidRDefault="003B5F4C">
      <w:pPr>
        <w:ind w:left="5245"/>
        <w:jc w:val="right"/>
        <w:rPr>
          <w:rFonts w:ascii="Times New Roman" w:hAnsi="Times New Roman"/>
          <w:bCs/>
          <w:sz w:val="28"/>
          <w:szCs w:val="28"/>
          <w:lang w:bidi="ru-RU"/>
        </w:rPr>
      </w:pPr>
      <w:proofErr w:type="gramStart"/>
      <w:r>
        <w:rPr>
          <w:rFonts w:ascii="Times New Roman" w:hAnsi="Times New Roman"/>
          <w:bCs/>
          <w:sz w:val="28"/>
          <w:szCs w:val="28"/>
          <w:lang w:bidi="ru-RU"/>
        </w:rPr>
        <w:t>к</w:t>
      </w:r>
      <w:proofErr w:type="gramEnd"/>
      <w:r>
        <w:rPr>
          <w:rFonts w:ascii="Times New Roman" w:hAnsi="Times New Roman"/>
          <w:bCs/>
          <w:sz w:val="28"/>
          <w:szCs w:val="28"/>
          <w:lang w:bidi="ru-RU"/>
        </w:rPr>
        <w:t xml:space="preserve"> постановлению администрации</w:t>
      </w:r>
    </w:p>
    <w:p w:rsidR="003B5F4C" w:rsidRPr="003B5F4C" w:rsidRDefault="003B5F4C" w:rsidP="003B5F4C">
      <w:pPr>
        <w:ind w:left="5245"/>
        <w:jc w:val="right"/>
        <w:rPr>
          <w:rFonts w:ascii="Times New Roman" w:hAnsi="Times New Roman"/>
          <w:bCs/>
          <w:sz w:val="28"/>
          <w:szCs w:val="28"/>
          <w:lang w:bidi="ru-RU"/>
        </w:rPr>
      </w:pPr>
      <w:proofErr w:type="gramStart"/>
      <w:r w:rsidRPr="003B5F4C">
        <w:rPr>
          <w:rFonts w:ascii="Times New Roman" w:hAnsi="Times New Roman"/>
          <w:bCs/>
          <w:sz w:val="28"/>
          <w:szCs w:val="28"/>
          <w:lang w:bidi="ru-RU"/>
        </w:rPr>
        <w:t>рабочего</w:t>
      </w:r>
      <w:proofErr w:type="gramEnd"/>
      <w:r w:rsidRPr="003B5F4C">
        <w:rPr>
          <w:rFonts w:ascii="Times New Roman" w:hAnsi="Times New Roman"/>
          <w:bCs/>
          <w:sz w:val="28"/>
          <w:szCs w:val="28"/>
          <w:lang w:bidi="ru-RU"/>
        </w:rPr>
        <w:t xml:space="preserve"> поселка </w:t>
      </w:r>
    </w:p>
    <w:p w:rsidR="003B5F4C" w:rsidRDefault="003B5F4C" w:rsidP="003B5F4C">
      <w:pPr>
        <w:ind w:left="5245"/>
        <w:jc w:val="right"/>
        <w:rPr>
          <w:rFonts w:ascii="Times New Roman" w:hAnsi="Times New Roman"/>
          <w:bCs/>
          <w:sz w:val="28"/>
          <w:szCs w:val="28"/>
          <w:lang w:bidi="ru-RU"/>
        </w:rPr>
      </w:pPr>
      <w:r w:rsidRPr="003B5F4C">
        <w:rPr>
          <w:rFonts w:ascii="Times New Roman" w:hAnsi="Times New Roman"/>
          <w:bCs/>
          <w:sz w:val="28"/>
          <w:szCs w:val="28"/>
          <w:lang w:bidi="ru-RU"/>
        </w:rPr>
        <w:t>Станционно-Ояшинский</w:t>
      </w:r>
    </w:p>
    <w:p w:rsidR="00603920" w:rsidRDefault="003B5F4C" w:rsidP="003B5F4C">
      <w:pPr>
        <w:ind w:left="5245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Мошковского района</w:t>
      </w:r>
    </w:p>
    <w:p w:rsidR="00603920" w:rsidRDefault="003B5F4C">
      <w:pPr>
        <w:ind w:left="5245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603920" w:rsidRDefault="003B5F4C">
      <w:pPr>
        <w:ind w:left="5245"/>
        <w:jc w:val="right"/>
        <w:rPr>
          <w:rFonts w:ascii="Times New Roman" w:hAnsi="Times New Roman"/>
          <w:bCs/>
          <w:sz w:val="28"/>
          <w:szCs w:val="28"/>
          <w:lang w:bidi="ru-RU"/>
        </w:rPr>
      </w:pPr>
      <w:proofErr w:type="gramStart"/>
      <w:r>
        <w:rPr>
          <w:rFonts w:ascii="Times New Roman" w:hAnsi="Times New Roman"/>
          <w:sz w:val="28"/>
          <w:szCs w:val="28"/>
        </w:rPr>
        <w:t>от</w:t>
      </w:r>
      <w:proofErr w:type="gramEnd"/>
      <w:r>
        <w:rPr>
          <w:rFonts w:ascii="Times New Roman" w:hAnsi="Times New Roman"/>
          <w:sz w:val="28"/>
          <w:szCs w:val="28"/>
        </w:rPr>
        <w:t xml:space="preserve"> 27.12.2023 № 175</w:t>
      </w:r>
    </w:p>
    <w:p w:rsidR="00603920" w:rsidRDefault="00603920">
      <w:pPr>
        <w:jc w:val="right"/>
        <w:rPr>
          <w:rFonts w:ascii="Times New Roman" w:hAnsi="Times New Roman"/>
          <w:bCs/>
          <w:sz w:val="28"/>
          <w:szCs w:val="28"/>
          <w:lang w:bidi="ru-RU"/>
        </w:rPr>
      </w:pPr>
    </w:p>
    <w:p w:rsidR="00603920" w:rsidRDefault="003B5F4C">
      <w:pPr>
        <w:ind w:firstLine="72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ФОРМА</w:t>
      </w:r>
    </w:p>
    <w:p w:rsidR="00603920" w:rsidRDefault="00603920">
      <w:pPr>
        <w:ind w:firstLine="720"/>
        <w:jc w:val="right"/>
        <w:rPr>
          <w:rFonts w:ascii="Times New Roman" w:hAnsi="Times New Roman"/>
          <w:sz w:val="28"/>
          <w:szCs w:val="28"/>
        </w:rPr>
      </w:pPr>
    </w:p>
    <w:p w:rsidR="00603920" w:rsidRDefault="00603920">
      <w:pPr>
        <w:ind w:firstLine="720"/>
        <w:jc w:val="right"/>
        <w:rPr>
          <w:rFonts w:ascii="Times New Roman" w:hAnsi="Times New Roman"/>
          <w:sz w:val="28"/>
          <w:szCs w:val="28"/>
        </w:rPr>
      </w:pPr>
    </w:p>
    <w:p w:rsidR="00603920" w:rsidRDefault="00603920">
      <w:pPr>
        <w:jc w:val="center"/>
        <w:rPr>
          <w:rFonts w:ascii="Times New Roman" w:hAnsi="Times New Roman"/>
          <w:sz w:val="28"/>
          <w:szCs w:val="28"/>
        </w:rPr>
      </w:pPr>
    </w:p>
    <w:p w:rsidR="00603920" w:rsidRDefault="003B5F4C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Заключение </w:t>
      </w:r>
    </w:p>
    <w:p w:rsidR="00603920" w:rsidRDefault="003B5F4C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 оценке применения обязательных требований ____________ (наименование муниципального нормативного правового акта)</w:t>
      </w:r>
    </w:p>
    <w:p w:rsidR="00603920" w:rsidRDefault="003B5F4C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«___»_____________20___г.                                                            №_______</w:t>
      </w:r>
    </w:p>
    <w:p w:rsidR="00603920" w:rsidRDefault="00603920">
      <w:pPr>
        <w:ind w:firstLine="720"/>
        <w:jc w:val="both"/>
        <w:rPr>
          <w:rFonts w:ascii="Times New Roman" w:hAnsi="Times New Roman"/>
          <w:sz w:val="28"/>
          <w:szCs w:val="28"/>
        </w:rPr>
      </w:pPr>
    </w:p>
    <w:p w:rsidR="00603920" w:rsidRDefault="00603920">
      <w:pPr>
        <w:ind w:firstLine="720"/>
        <w:jc w:val="both"/>
        <w:rPr>
          <w:rFonts w:ascii="Times New Roman" w:hAnsi="Times New Roman"/>
          <w:sz w:val="28"/>
          <w:szCs w:val="28"/>
        </w:rPr>
      </w:pPr>
    </w:p>
    <w:p w:rsidR="00603920" w:rsidRDefault="003B5F4C">
      <w:pPr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Выводы по результатам оценке применения обязательных требований:</w:t>
      </w:r>
    </w:p>
    <w:p w:rsidR="00603920" w:rsidRDefault="003B5F4C">
      <w:pPr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1.1.</w:t>
      </w:r>
      <w:r>
        <w:rPr>
          <w:rFonts w:ascii="Times New Roman" w:hAnsi="Times New Roman"/>
          <w:sz w:val="28"/>
          <w:szCs w:val="28"/>
        </w:rPr>
        <w:tab/>
        <w:t>О достижении/не достижении заявленных при подготовке муниципального нормативного правового акта, содержащего обязательные требования, целей регулирования.</w:t>
      </w:r>
    </w:p>
    <w:p w:rsidR="00603920" w:rsidRDefault="003B5F4C">
      <w:pPr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</w:t>
      </w:r>
      <w:r>
        <w:rPr>
          <w:rFonts w:ascii="Times New Roman" w:hAnsi="Times New Roman"/>
          <w:sz w:val="28"/>
          <w:szCs w:val="28"/>
        </w:rPr>
        <w:t>_____________</w:t>
      </w:r>
    </w:p>
    <w:p w:rsidR="00603920" w:rsidRDefault="003B5F4C">
      <w:pPr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1.2. О соблюдении принципов, предусмотренных Федеральным законом от 31.07.2020 № 247-ФЗ «Об обязательных требованиях в Российской Федерации».</w:t>
      </w:r>
    </w:p>
    <w:p w:rsidR="00603920" w:rsidRDefault="003B5F4C">
      <w:pPr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</w:t>
      </w:r>
    </w:p>
    <w:p w:rsidR="00603920" w:rsidRDefault="003B5F4C">
      <w:pPr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 О возможности продления действия обязательных требовани</w:t>
      </w:r>
      <w:r>
        <w:rPr>
          <w:rFonts w:ascii="Times New Roman" w:hAnsi="Times New Roman"/>
          <w:sz w:val="28"/>
          <w:szCs w:val="28"/>
        </w:rPr>
        <w:t>й или изменения с продлением срока действия, или о необходимости прекращения действия обязательных требований.</w:t>
      </w:r>
    </w:p>
    <w:p w:rsidR="00603920" w:rsidRDefault="003B5F4C">
      <w:pPr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</w:t>
      </w:r>
    </w:p>
    <w:p w:rsidR="00603920" w:rsidRDefault="00603920">
      <w:pPr>
        <w:ind w:firstLine="720"/>
        <w:jc w:val="both"/>
        <w:rPr>
          <w:rFonts w:ascii="Times New Roman" w:hAnsi="Times New Roman"/>
          <w:sz w:val="28"/>
          <w:szCs w:val="28"/>
        </w:rPr>
      </w:pPr>
    </w:p>
    <w:p w:rsidR="00603920" w:rsidRDefault="00603920">
      <w:pPr>
        <w:ind w:firstLine="720"/>
        <w:jc w:val="center"/>
        <w:rPr>
          <w:rFonts w:ascii="Times New Roman" w:hAnsi="Times New Roman"/>
          <w:sz w:val="28"/>
          <w:szCs w:val="28"/>
        </w:rPr>
      </w:pPr>
    </w:p>
    <w:p w:rsidR="003B5F4C" w:rsidRPr="003B5F4C" w:rsidRDefault="003B5F4C" w:rsidP="003B5F4C">
      <w:pPr>
        <w:ind w:right="-16"/>
        <w:jc w:val="both"/>
        <w:rPr>
          <w:rFonts w:ascii="Times New Roman" w:hAnsi="Times New Roman"/>
          <w:sz w:val="28"/>
          <w:szCs w:val="28"/>
          <w:lang w:bidi="ru-RU"/>
        </w:rPr>
      </w:pPr>
      <w:r>
        <w:rPr>
          <w:rFonts w:ascii="Times New Roman" w:hAnsi="Times New Roman"/>
          <w:sz w:val="28"/>
          <w:szCs w:val="28"/>
          <w:lang w:bidi="ru-RU"/>
        </w:rPr>
        <w:t xml:space="preserve">Глава </w:t>
      </w:r>
      <w:r w:rsidRPr="003B5F4C">
        <w:rPr>
          <w:rFonts w:ascii="Times New Roman" w:hAnsi="Times New Roman"/>
          <w:sz w:val="28"/>
          <w:szCs w:val="28"/>
          <w:lang w:bidi="ru-RU"/>
        </w:rPr>
        <w:t xml:space="preserve">рабочего поселка </w:t>
      </w:r>
    </w:p>
    <w:p w:rsidR="003B5F4C" w:rsidRDefault="003B5F4C" w:rsidP="003B5F4C">
      <w:pPr>
        <w:ind w:right="-16"/>
        <w:jc w:val="both"/>
        <w:rPr>
          <w:rFonts w:ascii="Times New Roman" w:hAnsi="Times New Roman"/>
          <w:sz w:val="28"/>
          <w:szCs w:val="28"/>
          <w:lang w:bidi="ru-RU"/>
        </w:rPr>
      </w:pPr>
      <w:r w:rsidRPr="003B5F4C">
        <w:rPr>
          <w:rFonts w:ascii="Times New Roman" w:hAnsi="Times New Roman"/>
          <w:sz w:val="28"/>
          <w:szCs w:val="28"/>
          <w:lang w:bidi="ru-RU"/>
        </w:rPr>
        <w:t>Станционно-Ояшинский</w:t>
      </w:r>
    </w:p>
    <w:p w:rsidR="00603920" w:rsidRDefault="003B5F4C" w:rsidP="003B5F4C">
      <w:pPr>
        <w:ind w:right="-16"/>
        <w:jc w:val="both"/>
        <w:rPr>
          <w:rFonts w:ascii="Times New Roman" w:hAnsi="Times New Roman"/>
          <w:sz w:val="28"/>
          <w:szCs w:val="28"/>
          <w:lang w:bidi="ru-RU"/>
        </w:rPr>
      </w:pPr>
      <w:r>
        <w:rPr>
          <w:rFonts w:ascii="Times New Roman" w:hAnsi="Times New Roman"/>
          <w:sz w:val="28"/>
          <w:szCs w:val="28"/>
          <w:lang w:bidi="ru-RU"/>
        </w:rPr>
        <w:t xml:space="preserve">Мошковского района </w:t>
      </w:r>
    </w:p>
    <w:p w:rsidR="00603920" w:rsidRDefault="003B5F4C">
      <w:pPr>
        <w:ind w:right="-16"/>
        <w:jc w:val="both"/>
        <w:rPr>
          <w:rFonts w:ascii="Times New Roman" w:hAnsi="Times New Roman"/>
          <w:sz w:val="28"/>
          <w:szCs w:val="28"/>
          <w:lang w:bidi="ru-RU"/>
        </w:rPr>
      </w:pPr>
      <w:r>
        <w:rPr>
          <w:rFonts w:ascii="Times New Roman" w:hAnsi="Times New Roman"/>
          <w:sz w:val="28"/>
          <w:szCs w:val="28"/>
          <w:lang w:bidi="ru-RU"/>
        </w:rPr>
        <w:t>Новосибирской области                                    ___________________________</w:t>
      </w:r>
    </w:p>
    <w:p w:rsidR="00603920" w:rsidRDefault="003B5F4C">
      <w:pPr>
        <w:ind w:right="-16"/>
        <w:jc w:val="both"/>
        <w:rPr>
          <w:rFonts w:ascii="Times New Roman" w:hAnsi="Times New Roman"/>
          <w:i/>
          <w:sz w:val="28"/>
          <w:szCs w:val="28"/>
          <w:lang w:bidi="ru-RU"/>
        </w:rPr>
      </w:pPr>
      <w:r>
        <w:rPr>
          <w:rFonts w:ascii="Times New Roman" w:hAnsi="Times New Roman"/>
          <w:sz w:val="28"/>
          <w:szCs w:val="28"/>
          <w:lang w:bidi="ru-RU"/>
        </w:rPr>
        <w:t xml:space="preserve">                                                                            </w:t>
      </w:r>
      <w:r>
        <w:rPr>
          <w:rFonts w:ascii="Times New Roman" w:hAnsi="Times New Roman"/>
          <w:i/>
          <w:sz w:val="28"/>
          <w:szCs w:val="28"/>
          <w:lang w:bidi="ru-RU"/>
        </w:rPr>
        <w:t>(</w:t>
      </w:r>
      <w:proofErr w:type="gramStart"/>
      <w:r>
        <w:rPr>
          <w:rFonts w:ascii="Times New Roman" w:hAnsi="Times New Roman"/>
          <w:i/>
          <w:sz w:val="28"/>
          <w:szCs w:val="28"/>
          <w:lang w:bidi="ru-RU"/>
        </w:rPr>
        <w:t>инициалы</w:t>
      </w:r>
      <w:proofErr w:type="gramEnd"/>
      <w:r>
        <w:rPr>
          <w:rFonts w:ascii="Times New Roman" w:hAnsi="Times New Roman"/>
          <w:i/>
          <w:sz w:val="28"/>
          <w:szCs w:val="28"/>
          <w:lang w:bidi="ru-RU"/>
        </w:rPr>
        <w:t>, фамилии) (подпись)</w:t>
      </w:r>
    </w:p>
    <w:p w:rsidR="00603920" w:rsidRDefault="00603920">
      <w:pPr>
        <w:ind w:firstLine="720"/>
        <w:jc w:val="both"/>
        <w:rPr>
          <w:rFonts w:ascii="Times New Roman" w:hAnsi="Times New Roman"/>
          <w:sz w:val="28"/>
          <w:szCs w:val="28"/>
        </w:rPr>
      </w:pPr>
      <w:bookmarkStart w:id="1" w:name="_GoBack"/>
      <w:bookmarkEnd w:id="1"/>
    </w:p>
    <w:sectPr w:rsidR="00603920">
      <w:pgSz w:w="11906" w:h="16838"/>
      <w:pgMar w:top="851" w:right="851" w:bottom="426" w:left="1134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nsolas">
    <w:panose1 w:val="020B0609020204030204"/>
    <w:charset w:val="00"/>
    <w:family w:val="auto"/>
    <w:pitch w:val="default"/>
  </w:font>
  <w:font w:name="е®‹дЅ“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B77F20"/>
    <w:multiLevelType w:val="multilevel"/>
    <w:tmpl w:val="837EF8E6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lvlText w:val="%1.%2."/>
      <w:lvlJc w:val="left"/>
      <w:pPr>
        <w:ind w:left="1429" w:hanging="720"/>
      </w:pPr>
      <w:rPr>
        <w:color w:val="000000"/>
      </w:rPr>
    </w:lvl>
    <w:lvl w:ilvl="2">
      <w:start w:val="1"/>
      <w:numFmt w:val="decimal"/>
      <w:lvlText w:val="%1.%2.%3."/>
      <w:lvlJc w:val="left"/>
      <w:pPr>
        <w:ind w:left="1429" w:hanging="720"/>
      </w:pPr>
      <w:rPr>
        <w:color w:val="000000"/>
      </w:rPr>
    </w:lvl>
    <w:lvl w:ilvl="3">
      <w:start w:val="1"/>
      <w:numFmt w:val="decimal"/>
      <w:lvlText w:val="%1.%2.%3.%4."/>
      <w:lvlJc w:val="left"/>
      <w:pPr>
        <w:ind w:left="1789" w:hanging="1080"/>
      </w:pPr>
      <w:rPr>
        <w:color w:val="000000"/>
      </w:rPr>
    </w:lvl>
    <w:lvl w:ilvl="4">
      <w:start w:val="1"/>
      <w:numFmt w:val="decimal"/>
      <w:lvlText w:val="%1.%2.%3.%4.%5."/>
      <w:lvlJc w:val="left"/>
      <w:pPr>
        <w:ind w:left="1789" w:hanging="1080"/>
      </w:pPr>
      <w:rPr>
        <w:color w:val="000000"/>
      </w:rPr>
    </w:lvl>
    <w:lvl w:ilvl="5">
      <w:start w:val="1"/>
      <w:numFmt w:val="decimal"/>
      <w:lvlText w:val="%1.%2.%3.%4.%5.%6."/>
      <w:lvlJc w:val="left"/>
      <w:pPr>
        <w:ind w:left="2149" w:hanging="1440"/>
      </w:pPr>
      <w:rPr>
        <w:color w:val="000000"/>
      </w:rPr>
    </w:lvl>
    <w:lvl w:ilvl="6">
      <w:start w:val="1"/>
      <w:numFmt w:val="decimal"/>
      <w:lvlText w:val="%1.%2.%3.%4.%5.%6.%7."/>
      <w:lvlJc w:val="left"/>
      <w:pPr>
        <w:ind w:left="2509" w:hanging="1800"/>
      </w:pPr>
      <w:rPr>
        <w:color w:val="000000"/>
      </w:rPr>
    </w:lvl>
    <w:lvl w:ilvl="7">
      <w:start w:val="1"/>
      <w:numFmt w:val="decimal"/>
      <w:lvlText w:val="%1.%2.%3.%4.%5.%6.%7.%8."/>
      <w:lvlJc w:val="left"/>
      <w:pPr>
        <w:ind w:left="2509" w:hanging="1800"/>
      </w:pPr>
      <w:rPr>
        <w:color w:val="000000"/>
      </w:rPr>
    </w:lvl>
    <w:lvl w:ilvl="8">
      <w:start w:val="1"/>
      <w:numFmt w:val="decimal"/>
      <w:lvlText w:val="%1.%2.%3.%4.%5.%6.%7.%8.%9."/>
      <w:lvlJc w:val="left"/>
      <w:pPr>
        <w:ind w:left="2869" w:hanging="2160"/>
      </w:pPr>
      <w:rPr>
        <w:color w:val="000000"/>
      </w:rPr>
    </w:lvl>
  </w:abstractNum>
  <w:abstractNum w:abstractNumId="1">
    <w:nsid w:val="109F5C82"/>
    <w:multiLevelType w:val="multilevel"/>
    <w:tmpl w:val="274273F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2E424CE7"/>
    <w:multiLevelType w:val="hybridMultilevel"/>
    <w:tmpl w:val="14FEBDDC"/>
    <w:lvl w:ilvl="0" w:tplc="6CCAF65E">
      <w:start w:val="1"/>
      <w:numFmt w:val="decimal"/>
      <w:lvlText w:val="1.%1."/>
      <w:lvlJc w:val="left"/>
      <w:pPr>
        <w:ind w:left="1069" w:hanging="360"/>
      </w:pPr>
      <w:rPr>
        <w:sz w:val="28"/>
        <w:szCs w:val="28"/>
      </w:rPr>
    </w:lvl>
    <w:lvl w:ilvl="1" w:tplc="24CE4B0C">
      <w:start w:val="1"/>
      <w:numFmt w:val="lowerLetter"/>
      <w:lvlText w:val="%2."/>
      <w:lvlJc w:val="left"/>
      <w:pPr>
        <w:ind w:left="1789" w:hanging="360"/>
      </w:pPr>
    </w:lvl>
    <w:lvl w:ilvl="2" w:tplc="60B4597A">
      <w:start w:val="1"/>
      <w:numFmt w:val="lowerRoman"/>
      <w:lvlText w:val="%3."/>
      <w:lvlJc w:val="right"/>
      <w:pPr>
        <w:ind w:left="2509" w:hanging="180"/>
      </w:pPr>
    </w:lvl>
    <w:lvl w:ilvl="3" w:tplc="255E1128">
      <w:start w:val="1"/>
      <w:numFmt w:val="decimal"/>
      <w:lvlText w:val="%4."/>
      <w:lvlJc w:val="left"/>
      <w:pPr>
        <w:ind w:left="3229" w:hanging="360"/>
      </w:pPr>
    </w:lvl>
    <w:lvl w:ilvl="4" w:tplc="A58EC688">
      <w:start w:val="1"/>
      <w:numFmt w:val="lowerLetter"/>
      <w:lvlText w:val="%5."/>
      <w:lvlJc w:val="left"/>
      <w:pPr>
        <w:ind w:left="3949" w:hanging="360"/>
      </w:pPr>
    </w:lvl>
    <w:lvl w:ilvl="5" w:tplc="08922B1C">
      <w:start w:val="1"/>
      <w:numFmt w:val="lowerRoman"/>
      <w:lvlText w:val="%6."/>
      <w:lvlJc w:val="right"/>
      <w:pPr>
        <w:ind w:left="4669" w:hanging="180"/>
      </w:pPr>
    </w:lvl>
    <w:lvl w:ilvl="6" w:tplc="50401C38">
      <w:start w:val="1"/>
      <w:numFmt w:val="decimal"/>
      <w:lvlText w:val="%7."/>
      <w:lvlJc w:val="left"/>
      <w:pPr>
        <w:ind w:left="5389" w:hanging="360"/>
      </w:pPr>
    </w:lvl>
    <w:lvl w:ilvl="7" w:tplc="171A86F8">
      <w:start w:val="1"/>
      <w:numFmt w:val="lowerLetter"/>
      <w:lvlText w:val="%8."/>
      <w:lvlJc w:val="left"/>
      <w:pPr>
        <w:ind w:left="6109" w:hanging="360"/>
      </w:pPr>
    </w:lvl>
    <w:lvl w:ilvl="8" w:tplc="69B24240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19C4686"/>
    <w:multiLevelType w:val="hybridMultilevel"/>
    <w:tmpl w:val="A6FECFBA"/>
    <w:lvl w:ilvl="0" w:tplc="94AC2346">
      <w:start w:val="1"/>
      <w:numFmt w:val="decimal"/>
      <w:lvlText w:val="%1.)"/>
      <w:lvlJc w:val="left"/>
      <w:pPr>
        <w:ind w:left="900" w:hanging="360"/>
      </w:pPr>
    </w:lvl>
    <w:lvl w:ilvl="1" w:tplc="8FBCB586">
      <w:start w:val="1"/>
      <w:numFmt w:val="lowerLetter"/>
      <w:lvlText w:val="%2."/>
      <w:lvlJc w:val="left"/>
      <w:pPr>
        <w:ind w:left="1620" w:hanging="360"/>
      </w:pPr>
    </w:lvl>
    <w:lvl w:ilvl="2" w:tplc="62E8E198">
      <w:start w:val="1"/>
      <w:numFmt w:val="lowerRoman"/>
      <w:lvlText w:val="%3."/>
      <w:lvlJc w:val="right"/>
      <w:pPr>
        <w:ind w:left="2340" w:hanging="180"/>
      </w:pPr>
    </w:lvl>
    <w:lvl w:ilvl="3" w:tplc="1678450A">
      <w:start w:val="1"/>
      <w:numFmt w:val="decimal"/>
      <w:lvlText w:val="%4."/>
      <w:lvlJc w:val="left"/>
      <w:pPr>
        <w:ind w:left="3060" w:hanging="360"/>
      </w:pPr>
    </w:lvl>
    <w:lvl w:ilvl="4" w:tplc="E4E0E962">
      <w:start w:val="1"/>
      <w:numFmt w:val="lowerLetter"/>
      <w:lvlText w:val="%5."/>
      <w:lvlJc w:val="left"/>
      <w:pPr>
        <w:ind w:left="3780" w:hanging="360"/>
      </w:pPr>
    </w:lvl>
    <w:lvl w:ilvl="5" w:tplc="DEBA230E">
      <w:start w:val="1"/>
      <w:numFmt w:val="lowerRoman"/>
      <w:lvlText w:val="%6."/>
      <w:lvlJc w:val="right"/>
      <w:pPr>
        <w:ind w:left="4500" w:hanging="180"/>
      </w:pPr>
    </w:lvl>
    <w:lvl w:ilvl="6" w:tplc="4FAAB854">
      <w:start w:val="1"/>
      <w:numFmt w:val="decimal"/>
      <w:lvlText w:val="%7."/>
      <w:lvlJc w:val="left"/>
      <w:pPr>
        <w:ind w:left="5220" w:hanging="360"/>
      </w:pPr>
    </w:lvl>
    <w:lvl w:ilvl="7" w:tplc="142E65AC">
      <w:start w:val="1"/>
      <w:numFmt w:val="lowerLetter"/>
      <w:lvlText w:val="%8."/>
      <w:lvlJc w:val="left"/>
      <w:pPr>
        <w:ind w:left="5940" w:hanging="360"/>
      </w:pPr>
    </w:lvl>
    <w:lvl w:ilvl="8" w:tplc="E6C47224">
      <w:start w:val="1"/>
      <w:numFmt w:val="lowerRoman"/>
      <w:lvlText w:val="%9."/>
      <w:lvlJc w:val="right"/>
      <w:pPr>
        <w:ind w:left="6660" w:hanging="180"/>
      </w:pPr>
    </w:lvl>
  </w:abstractNum>
  <w:abstractNum w:abstractNumId="4">
    <w:nsid w:val="46C53276"/>
    <w:multiLevelType w:val="hybridMultilevel"/>
    <w:tmpl w:val="4F4A20CA"/>
    <w:lvl w:ilvl="0" w:tplc="143ED224">
      <w:start w:val="1"/>
      <w:numFmt w:val="decimal"/>
      <w:lvlText w:val="%1."/>
      <w:lvlJc w:val="left"/>
      <w:pPr>
        <w:ind w:left="900" w:hanging="360"/>
      </w:pPr>
    </w:lvl>
    <w:lvl w:ilvl="1" w:tplc="5F522AA8">
      <w:start w:val="1"/>
      <w:numFmt w:val="lowerLetter"/>
      <w:lvlText w:val="%2."/>
      <w:lvlJc w:val="left"/>
      <w:pPr>
        <w:ind w:left="1620" w:hanging="360"/>
      </w:pPr>
    </w:lvl>
    <w:lvl w:ilvl="2" w:tplc="B8E24A5C">
      <w:start w:val="1"/>
      <w:numFmt w:val="lowerRoman"/>
      <w:lvlText w:val="%3."/>
      <w:lvlJc w:val="right"/>
      <w:pPr>
        <w:ind w:left="2340" w:hanging="180"/>
      </w:pPr>
    </w:lvl>
    <w:lvl w:ilvl="3" w:tplc="159447B4">
      <w:start w:val="1"/>
      <w:numFmt w:val="decimal"/>
      <w:lvlText w:val="%4."/>
      <w:lvlJc w:val="left"/>
      <w:pPr>
        <w:ind w:left="3060" w:hanging="360"/>
      </w:pPr>
    </w:lvl>
    <w:lvl w:ilvl="4" w:tplc="4B3CAEDA">
      <w:start w:val="1"/>
      <w:numFmt w:val="lowerLetter"/>
      <w:lvlText w:val="%5."/>
      <w:lvlJc w:val="left"/>
      <w:pPr>
        <w:ind w:left="3780" w:hanging="360"/>
      </w:pPr>
    </w:lvl>
    <w:lvl w:ilvl="5" w:tplc="6BE0F6CC">
      <w:start w:val="1"/>
      <w:numFmt w:val="lowerRoman"/>
      <w:lvlText w:val="%6."/>
      <w:lvlJc w:val="right"/>
      <w:pPr>
        <w:ind w:left="4500" w:hanging="180"/>
      </w:pPr>
    </w:lvl>
    <w:lvl w:ilvl="6" w:tplc="BA504774">
      <w:start w:val="1"/>
      <w:numFmt w:val="decimal"/>
      <w:lvlText w:val="%7."/>
      <w:lvlJc w:val="left"/>
      <w:pPr>
        <w:ind w:left="5220" w:hanging="360"/>
      </w:pPr>
    </w:lvl>
    <w:lvl w:ilvl="7" w:tplc="88C0CB0A">
      <w:start w:val="1"/>
      <w:numFmt w:val="lowerLetter"/>
      <w:lvlText w:val="%8."/>
      <w:lvlJc w:val="left"/>
      <w:pPr>
        <w:ind w:left="5940" w:hanging="360"/>
      </w:pPr>
    </w:lvl>
    <w:lvl w:ilvl="8" w:tplc="E122567E">
      <w:start w:val="1"/>
      <w:numFmt w:val="lowerRoman"/>
      <w:lvlText w:val="%9."/>
      <w:lvlJc w:val="right"/>
      <w:pPr>
        <w:ind w:left="6660" w:hanging="180"/>
      </w:pPr>
    </w:lvl>
  </w:abstractNum>
  <w:abstractNum w:abstractNumId="5">
    <w:nsid w:val="51DA525F"/>
    <w:multiLevelType w:val="multilevel"/>
    <w:tmpl w:val="72E8C28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5C625732"/>
    <w:multiLevelType w:val="hybridMultilevel"/>
    <w:tmpl w:val="AA340572"/>
    <w:lvl w:ilvl="0" w:tplc="3A72896C">
      <w:start w:val="1"/>
      <w:numFmt w:val="decimal"/>
      <w:lvlText w:val="%1."/>
      <w:lvlJc w:val="left"/>
      <w:pPr>
        <w:ind w:left="1069" w:hanging="360"/>
      </w:pPr>
    </w:lvl>
    <w:lvl w:ilvl="1" w:tplc="8BE08F5A">
      <w:start w:val="1"/>
      <w:numFmt w:val="lowerLetter"/>
      <w:lvlText w:val="%2."/>
      <w:lvlJc w:val="left"/>
      <w:pPr>
        <w:ind w:left="1789" w:hanging="360"/>
      </w:pPr>
    </w:lvl>
    <w:lvl w:ilvl="2" w:tplc="D9567424">
      <w:start w:val="1"/>
      <w:numFmt w:val="lowerRoman"/>
      <w:lvlText w:val="%3."/>
      <w:lvlJc w:val="right"/>
      <w:pPr>
        <w:ind w:left="2509" w:hanging="180"/>
      </w:pPr>
    </w:lvl>
    <w:lvl w:ilvl="3" w:tplc="F5CAD1F4">
      <w:start w:val="1"/>
      <w:numFmt w:val="decimal"/>
      <w:lvlText w:val="%4."/>
      <w:lvlJc w:val="left"/>
      <w:pPr>
        <w:ind w:left="3229" w:hanging="360"/>
      </w:pPr>
    </w:lvl>
    <w:lvl w:ilvl="4" w:tplc="FF2496AA">
      <w:start w:val="1"/>
      <w:numFmt w:val="lowerLetter"/>
      <w:lvlText w:val="%5."/>
      <w:lvlJc w:val="left"/>
      <w:pPr>
        <w:ind w:left="3949" w:hanging="360"/>
      </w:pPr>
    </w:lvl>
    <w:lvl w:ilvl="5" w:tplc="A41C6BEC">
      <w:start w:val="1"/>
      <w:numFmt w:val="lowerRoman"/>
      <w:lvlText w:val="%6."/>
      <w:lvlJc w:val="right"/>
      <w:pPr>
        <w:ind w:left="4669" w:hanging="180"/>
      </w:pPr>
    </w:lvl>
    <w:lvl w:ilvl="6" w:tplc="944A73A6">
      <w:start w:val="1"/>
      <w:numFmt w:val="decimal"/>
      <w:lvlText w:val="%7."/>
      <w:lvlJc w:val="left"/>
      <w:pPr>
        <w:ind w:left="5389" w:hanging="360"/>
      </w:pPr>
    </w:lvl>
    <w:lvl w:ilvl="7" w:tplc="4B36D382">
      <w:start w:val="1"/>
      <w:numFmt w:val="lowerLetter"/>
      <w:lvlText w:val="%8."/>
      <w:lvlJc w:val="left"/>
      <w:pPr>
        <w:ind w:left="6109" w:hanging="360"/>
      </w:pPr>
    </w:lvl>
    <w:lvl w:ilvl="8" w:tplc="D7603180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67AD33F1"/>
    <w:multiLevelType w:val="hybridMultilevel"/>
    <w:tmpl w:val="E37EF344"/>
    <w:lvl w:ilvl="0" w:tplc="C7C09662">
      <w:start w:val="1"/>
      <w:numFmt w:val="decimal"/>
      <w:lvlText w:val="1.%1."/>
      <w:lvlJc w:val="left"/>
      <w:pPr>
        <w:ind w:left="720" w:hanging="360"/>
      </w:pPr>
    </w:lvl>
    <w:lvl w:ilvl="1" w:tplc="B7885350">
      <w:start w:val="1"/>
      <w:numFmt w:val="lowerLetter"/>
      <w:lvlText w:val="%2."/>
      <w:lvlJc w:val="left"/>
      <w:pPr>
        <w:ind w:left="1440" w:hanging="360"/>
      </w:pPr>
    </w:lvl>
    <w:lvl w:ilvl="2" w:tplc="8836FE46">
      <w:start w:val="1"/>
      <w:numFmt w:val="lowerRoman"/>
      <w:lvlText w:val="%3."/>
      <w:lvlJc w:val="right"/>
      <w:pPr>
        <w:ind w:left="2160" w:hanging="180"/>
      </w:pPr>
    </w:lvl>
    <w:lvl w:ilvl="3" w:tplc="4D18FACC">
      <w:start w:val="1"/>
      <w:numFmt w:val="decimal"/>
      <w:lvlText w:val="%4."/>
      <w:lvlJc w:val="left"/>
      <w:pPr>
        <w:ind w:left="2880" w:hanging="360"/>
      </w:pPr>
    </w:lvl>
    <w:lvl w:ilvl="4" w:tplc="EE388B76">
      <w:start w:val="1"/>
      <w:numFmt w:val="lowerLetter"/>
      <w:lvlText w:val="%5."/>
      <w:lvlJc w:val="left"/>
      <w:pPr>
        <w:ind w:left="3600" w:hanging="360"/>
      </w:pPr>
    </w:lvl>
    <w:lvl w:ilvl="5" w:tplc="A4ACE7AE">
      <w:start w:val="1"/>
      <w:numFmt w:val="lowerRoman"/>
      <w:lvlText w:val="%6."/>
      <w:lvlJc w:val="right"/>
      <w:pPr>
        <w:ind w:left="4320" w:hanging="180"/>
      </w:pPr>
    </w:lvl>
    <w:lvl w:ilvl="6" w:tplc="7DFCBD88">
      <w:start w:val="1"/>
      <w:numFmt w:val="decimal"/>
      <w:lvlText w:val="%7."/>
      <w:lvlJc w:val="left"/>
      <w:pPr>
        <w:ind w:left="5040" w:hanging="360"/>
      </w:pPr>
    </w:lvl>
    <w:lvl w:ilvl="7" w:tplc="9B3E34C0">
      <w:start w:val="1"/>
      <w:numFmt w:val="lowerLetter"/>
      <w:lvlText w:val="%8."/>
      <w:lvlJc w:val="left"/>
      <w:pPr>
        <w:ind w:left="5760" w:hanging="360"/>
      </w:pPr>
    </w:lvl>
    <w:lvl w:ilvl="8" w:tplc="0678830A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7B30B98"/>
    <w:multiLevelType w:val="multilevel"/>
    <w:tmpl w:val="583A3096"/>
    <w:lvl w:ilvl="0">
      <w:start w:val="2"/>
      <w:numFmt w:val="decimal"/>
      <w:lvlText w:val="%1."/>
      <w:lvlJc w:val="left"/>
      <w:pPr>
        <w:ind w:left="390" w:hanging="390"/>
      </w:pPr>
    </w:lvl>
    <w:lvl w:ilvl="1">
      <w:start w:val="3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9">
    <w:nsid w:val="7B5D7005"/>
    <w:multiLevelType w:val="hybridMultilevel"/>
    <w:tmpl w:val="6DA61750"/>
    <w:lvl w:ilvl="0" w:tplc="2F38F902">
      <w:start w:val="1"/>
      <w:numFmt w:val="decimal"/>
      <w:lvlText w:val="%1."/>
      <w:lvlJc w:val="left"/>
      <w:pPr>
        <w:ind w:left="1069" w:hanging="360"/>
      </w:pPr>
    </w:lvl>
    <w:lvl w:ilvl="1" w:tplc="8A788C42">
      <w:start w:val="1"/>
      <w:numFmt w:val="lowerLetter"/>
      <w:lvlText w:val="%2."/>
      <w:lvlJc w:val="left"/>
      <w:pPr>
        <w:ind w:left="1789" w:hanging="360"/>
      </w:pPr>
    </w:lvl>
    <w:lvl w:ilvl="2" w:tplc="58869E3C">
      <w:start w:val="1"/>
      <w:numFmt w:val="lowerRoman"/>
      <w:lvlText w:val="%3."/>
      <w:lvlJc w:val="right"/>
      <w:pPr>
        <w:ind w:left="2509" w:hanging="180"/>
      </w:pPr>
    </w:lvl>
    <w:lvl w:ilvl="3" w:tplc="DFFA1284">
      <w:start w:val="1"/>
      <w:numFmt w:val="decimal"/>
      <w:lvlText w:val="%4."/>
      <w:lvlJc w:val="left"/>
      <w:pPr>
        <w:ind w:left="3229" w:hanging="360"/>
      </w:pPr>
    </w:lvl>
    <w:lvl w:ilvl="4" w:tplc="B576F50A">
      <w:start w:val="1"/>
      <w:numFmt w:val="lowerLetter"/>
      <w:lvlText w:val="%5."/>
      <w:lvlJc w:val="left"/>
      <w:pPr>
        <w:ind w:left="3949" w:hanging="360"/>
      </w:pPr>
    </w:lvl>
    <w:lvl w:ilvl="5" w:tplc="1E3EBBD6">
      <w:start w:val="1"/>
      <w:numFmt w:val="lowerRoman"/>
      <w:lvlText w:val="%6."/>
      <w:lvlJc w:val="right"/>
      <w:pPr>
        <w:ind w:left="4669" w:hanging="180"/>
      </w:pPr>
    </w:lvl>
    <w:lvl w:ilvl="6" w:tplc="6F2C7A70">
      <w:start w:val="1"/>
      <w:numFmt w:val="decimal"/>
      <w:lvlText w:val="%7."/>
      <w:lvlJc w:val="left"/>
      <w:pPr>
        <w:ind w:left="5389" w:hanging="360"/>
      </w:pPr>
    </w:lvl>
    <w:lvl w:ilvl="7" w:tplc="A1748F34">
      <w:start w:val="1"/>
      <w:numFmt w:val="lowerLetter"/>
      <w:lvlText w:val="%8."/>
      <w:lvlJc w:val="left"/>
      <w:pPr>
        <w:ind w:left="6109" w:hanging="360"/>
      </w:pPr>
    </w:lvl>
    <w:lvl w:ilvl="8" w:tplc="2174D4B4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4"/>
  </w:num>
  <w:num w:numId="3">
    <w:abstractNumId w:val="9"/>
  </w:num>
  <w:num w:numId="4">
    <w:abstractNumId w:val="1"/>
  </w:num>
  <w:num w:numId="5">
    <w:abstractNumId w:val="7"/>
  </w:num>
  <w:num w:numId="6">
    <w:abstractNumId w:val="0"/>
  </w:num>
  <w:num w:numId="7">
    <w:abstractNumId w:val="2"/>
  </w:num>
  <w:num w:numId="8">
    <w:abstractNumId w:val="6"/>
  </w:num>
  <w:num w:numId="9">
    <w:abstractNumId w:val="5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spaceForUL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3920"/>
    <w:rsid w:val="00280E9F"/>
    <w:rsid w:val="003B5F4C"/>
    <w:rsid w:val="006039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9668EE8-1E9D-4796-BBD3-5CD742F62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rFonts w:ascii="Arial" w:hAnsi="Arial"/>
      <w:sz w:val="26"/>
      <w:szCs w:val="26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jc w:val="center"/>
      <w:outlineLvl w:val="0"/>
    </w:pPr>
    <w:rPr>
      <w:b/>
      <w:bCs/>
      <w:color w:val="26282F"/>
      <w:sz w:val="24"/>
      <w:szCs w:val="24"/>
      <w:lang w:val="en-US" w:eastAsia="en-US"/>
    </w:rPr>
  </w:style>
  <w:style w:type="paragraph" w:styleId="2">
    <w:name w:val="heading 2"/>
    <w:basedOn w:val="a"/>
    <w:next w:val="a"/>
    <w:link w:val="20"/>
    <w:semiHidden/>
    <w:unhideWhenUsed/>
    <w:qFormat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rPr>
      <w:b/>
      <w:bCs/>
      <w:color w:val="26282F"/>
      <w:sz w:val="26"/>
      <w:szCs w:val="26"/>
    </w:rPr>
  </w:style>
  <w:style w:type="character" w:customStyle="1" w:styleId="a4">
    <w:name w:val="Гипертекстовая ссылка"/>
    <w:rPr>
      <w:b/>
      <w:bCs/>
      <w:color w:val="106BBE"/>
      <w:sz w:val="26"/>
      <w:szCs w:val="26"/>
    </w:rPr>
  </w:style>
  <w:style w:type="paragraph" w:customStyle="1" w:styleId="a5">
    <w:name w:val="Таблицы (моноширинный)"/>
    <w:basedOn w:val="a"/>
    <w:next w:val="a"/>
    <w:pPr>
      <w:jc w:val="both"/>
    </w:pPr>
    <w:rPr>
      <w:rFonts w:ascii="Courier New" w:hAnsi="Courier New" w:cs="Courier New"/>
      <w:sz w:val="22"/>
      <w:szCs w:val="22"/>
    </w:rPr>
  </w:style>
  <w:style w:type="paragraph" w:customStyle="1" w:styleId="a6">
    <w:name w:val="Прижатый влево"/>
    <w:basedOn w:val="a"/>
    <w:next w:val="a"/>
    <w:rPr>
      <w:sz w:val="24"/>
      <w:szCs w:val="24"/>
    </w:rPr>
  </w:style>
  <w:style w:type="paragraph" w:customStyle="1" w:styleId="a7">
    <w:name w:val="Нормальный (таблица)"/>
    <w:basedOn w:val="a"/>
    <w:next w:val="a"/>
    <w:pPr>
      <w:jc w:val="both"/>
    </w:pPr>
    <w:rPr>
      <w:sz w:val="24"/>
      <w:szCs w:val="24"/>
    </w:rPr>
  </w:style>
  <w:style w:type="paragraph" w:styleId="a8">
    <w:name w:val="Balloon Text"/>
    <w:basedOn w:val="a"/>
    <w:link w:val="a9"/>
    <w:uiPriority w:val="99"/>
    <w:rPr>
      <w:rFonts w:ascii="Tahoma" w:hAnsi="Tahoma"/>
      <w:sz w:val="16"/>
      <w:szCs w:val="16"/>
      <w:lang w:val="en-US" w:eastAsia="en-US"/>
    </w:rPr>
  </w:style>
  <w:style w:type="character" w:customStyle="1" w:styleId="a9">
    <w:name w:val="Текст выноски Знак"/>
    <w:link w:val="a8"/>
    <w:uiPriority w:val="99"/>
    <w:rPr>
      <w:rFonts w:ascii="Tahoma" w:hAnsi="Tahoma" w:cs="Tahoma"/>
      <w:sz w:val="16"/>
      <w:szCs w:val="16"/>
    </w:rPr>
  </w:style>
  <w:style w:type="paragraph" w:customStyle="1" w:styleId="ConsPlusCell">
    <w:name w:val="ConsPlusCell"/>
    <w:uiPriority w:val="99"/>
    <w:pPr>
      <w:widowControl w:val="0"/>
    </w:pPr>
    <w:rPr>
      <w:rFonts w:ascii="Arial" w:hAnsi="Arial" w:cs="Arial"/>
    </w:rPr>
  </w:style>
  <w:style w:type="character" w:styleId="aa">
    <w:name w:val="Placeholder Text"/>
    <w:uiPriority w:val="99"/>
    <w:semiHidden/>
    <w:rPr>
      <w:color w:val="808080"/>
    </w:rPr>
  </w:style>
  <w:style w:type="paragraph" w:styleId="ab">
    <w:name w:val="Normal (Web)"/>
    <w:basedOn w:val="a"/>
    <w:uiPriority w:val="99"/>
    <w:unhideWhenUsed/>
    <w:pPr>
      <w:widowControl/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table" w:styleId="ac">
    <w:name w:val="Table Grid"/>
    <w:basedOn w:val="a1"/>
    <w:uiPriority w:val="99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pPr>
      <w:widowControl w:val="0"/>
      <w:ind w:firstLine="720"/>
    </w:pPr>
    <w:rPr>
      <w:rFonts w:ascii="Arial" w:hAnsi="Arial" w:cs="Arial"/>
    </w:rPr>
  </w:style>
  <w:style w:type="character" w:styleId="ad">
    <w:name w:val="Hyperlink"/>
    <w:uiPriority w:val="99"/>
    <w:rPr>
      <w:color w:val="0000FF"/>
      <w:u w:val="single"/>
    </w:rPr>
  </w:style>
  <w:style w:type="paragraph" w:customStyle="1" w:styleId="11">
    <w:name w:val="Абзац списка1"/>
    <w:basedOn w:val="a"/>
    <w:uiPriority w:val="99"/>
    <w:pPr>
      <w:widowControl/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character" w:customStyle="1" w:styleId="10">
    <w:name w:val="Заголовок 1 Знак"/>
    <w:link w:val="1"/>
    <w:uiPriority w:val="99"/>
    <w:locked/>
    <w:rPr>
      <w:rFonts w:ascii="Arial" w:hAnsi="Arial"/>
      <w:b/>
      <w:bCs/>
      <w:color w:val="26282F"/>
      <w:sz w:val="24"/>
      <w:szCs w:val="24"/>
    </w:rPr>
  </w:style>
  <w:style w:type="paragraph" w:customStyle="1" w:styleId="21">
    <w:name w:val="Знак Знак Знак Знак2"/>
    <w:basedOn w:val="a"/>
    <w:uiPriority w:val="99"/>
    <w:pPr>
      <w:widowControl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Nonformat">
    <w:name w:val="ConsPlusNonformat"/>
    <w:uiPriority w:val="99"/>
    <w:pPr>
      <w:widowControl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pPr>
      <w:widowControl w:val="0"/>
    </w:pPr>
    <w:rPr>
      <w:rFonts w:ascii="Arial" w:hAnsi="Arial" w:cs="Arial"/>
      <w:b/>
      <w:bCs/>
    </w:rPr>
  </w:style>
  <w:style w:type="paragraph" w:customStyle="1" w:styleId="ConsPlusDocList">
    <w:name w:val="ConsPlusDocList"/>
    <w:uiPriority w:val="99"/>
    <w:pPr>
      <w:widowControl w:val="0"/>
    </w:pPr>
    <w:rPr>
      <w:rFonts w:ascii="Courier New" w:hAnsi="Courier New" w:cs="Courier New"/>
    </w:rPr>
  </w:style>
  <w:style w:type="paragraph" w:styleId="ae">
    <w:name w:val="header"/>
    <w:basedOn w:val="a"/>
    <w:link w:val="af"/>
    <w:uiPriority w:val="99"/>
    <w:pPr>
      <w:widowControl/>
      <w:tabs>
        <w:tab w:val="center" w:pos="4677"/>
        <w:tab w:val="right" w:pos="9355"/>
      </w:tabs>
      <w:spacing w:after="200" w:line="276" w:lineRule="auto"/>
    </w:pPr>
    <w:rPr>
      <w:rFonts w:ascii="Calibri" w:hAnsi="Calibri"/>
      <w:sz w:val="22"/>
      <w:szCs w:val="22"/>
      <w:lang w:val="en-US" w:eastAsia="en-US"/>
    </w:rPr>
  </w:style>
  <w:style w:type="character" w:customStyle="1" w:styleId="af">
    <w:name w:val="Верхний колонтитул Знак"/>
    <w:link w:val="ae"/>
    <w:uiPriority w:val="99"/>
    <w:rPr>
      <w:rFonts w:ascii="Calibri" w:hAnsi="Calibri" w:cs="Calibri"/>
      <w:sz w:val="22"/>
      <w:szCs w:val="22"/>
    </w:rPr>
  </w:style>
  <w:style w:type="paragraph" w:styleId="af0">
    <w:name w:val="footer"/>
    <w:basedOn w:val="a"/>
    <w:link w:val="af1"/>
    <w:uiPriority w:val="99"/>
    <w:pPr>
      <w:widowControl/>
      <w:tabs>
        <w:tab w:val="center" w:pos="4677"/>
        <w:tab w:val="right" w:pos="9355"/>
      </w:tabs>
      <w:spacing w:after="200" w:line="276" w:lineRule="auto"/>
    </w:pPr>
    <w:rPr>
      <w:rFonts w:ascii="Calibri" w:hAnsi="Calibri"/>
      <w:sz w:val="22"/>
      <w:szCs w:val="22"/>
      <w:lang w:val="en-US" w:eastAsia="en-US"/>
    </w:rPr>
  </w:style>
  <w:style w:type="character" w:customStyle="1" w:styleId="af1">
    <w:name w:val="Нижний колонтитул Знак"/>
    <w:link w:val="af0"/>
    <w:uiPriority w:val="99"/>
    <w:rPr>
      <w:rFonts w:ascii="Calibri" w:hAnsi="Calibri" w:cs="Calibri"/>
      <w:sz w:val="22"/>
      <w:szCs w:val="22"/>
    </w:rPr>
  </w:style>
  <w:style w:type="paragraph" w:styleId="HTML">
    <w:name w:val="HTML Preformatted"/>
    <w:basedOn w:val="a"/>
    <w:link w:val="HTML0"/>
    <w:uiPriority w:val="99"/>
    <w:pPr>
      <w:widowControl/>
    </w:pPr>
    <w:rPr>
      <w:rFonts w:ascii="Consolas" w:hAnsi="Consolas"/>
      <w:sz w:val="20"/>
      <w:szCs w:val="20"/>
      <w:lang w:val="en-US" w:eastAsia="en-US"/>
    </w:rPr>
  </w:style>
  <w:style w:type="character" w:customStyle="1" w:styleId="HTML0">
    <w:name w:val="Стандартный HTML Знак"/>
    <w:link w:val="HTML"/>
    <w:uiPriority w:val="99"/>
    <w:rPr>
      <w:rFonts w:ascii="Consolas" w:hAnsi="Consolas" w:cs="Consolas"/>
      <w:lang w:eastAsia="en-US"/>
    </w:rPr>
  </w:style>
  <w:style w:type="paragraph" w:customStyle="1" w:styleId="af2">
    <w:name w:val="Знак Знак Знак Знак"/>
    <w:basedOn w:val="a"/>
    <w:uiPriority w:val="99"/>
    <w:pPr>
      <w:widowControl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2">
    <w:name w:val="Знак Знак Знак Знак1"/>
    <w:basedOn w:val="a"/>
    <w:uiPriority w:val="99"/>
    <w:pPr>
      <w:widowControl/>
    </w:pPr>
    <w:rPr>
      <w:rFonts w:ascii="Verdana" w:hAnsi="Verdana" w:cs="Verdana"/>
      <w:sz w:val="20"/>
      <w:szCs w:val="20"/>
      <w:lang w:val="en-US" w:eastAsia="en-US"/>
    </w:rPr>
  </w:style>
  <w:style w:type="paragraph" w:styleId="13">
    <w:name w:val="toc 1"/>
    <w:basedOn w:val="a"/>
    <w:next w:val="a"/>
    <w:autoRedefine/>
    <w:uiPriority w:val="99"/>
    <w:pPr>
      <w:widowControl/>
      <w:tabs>
        <w:tab w:val="right" w:leader="dot" w:pos="9345"/>
      </w:tabs>
      <w:spacing w:after="200" w:line="276" w:lineRule="auto"/>
      <w:jc w:val="right"/>
    </w:pPr>
    <w:rPr>
      <w:rFonts w:ascii="Calibri" w:hAnsi="Calibri" w:cs="Calibri"/>
      <w:sz w:val="22"/>
      <w:szCs w:val="22"/>
    </w:rPr>
  </w:style>
  <w:style w:type="paragraph" w:styleId="3">
    <w:name w:val="toc 3"/>
    <w:basedOn w:val="a"/>
    <w:next w:val="a"/>
    <w:autoRedefine/>
    <w:uiPriority w:val="99"/>
    <w:pPr>
      <w:widowControl/>
      <w:spacing w:after="200" w:line="276" w:lineRule="auto"/>
      <w:ind w:left="440"/>
    </w:pPr>
    <w:rPr>
      <w:rFonts w:ascii="Calibri" w:hAnsi="Calibri" w:cs="Calibri"/>
      <w:sz w:val="22"/>
      <w:szCs w:val="22"/>
    </w:rPr>
  </w:style>
  <w:style w:type="paragraph" w:styleId="22">
    <w:name w:val="toc 2"/>
    <w:basedOn w:val="a"/>
    <w:next w:val="a"/>
    <w:autoRedefine/>
    <w:uiPriority w:val="99"/>
    <w:pPr>
      <w:widowControl/>
      <w:spacing w:after="200" w:line="276" w:lineRule="auto"/>
      <w:ind w:left="220"/>
    </w:pPr>
    <w:rPr>
      <w:rFonts w:ascii="Calibri" w:hAnsi="Calibri" w:cs="Calibri"/>
      <w:sz w:val="22"/>
      <w:szCs w:val="22"/>
    </w:rPr>
  </w:style>
  <w:style w:type="character" w:styleId="af3">
    <w:name w:val="FollowedHyperlink"/>
    <w:uiPriority w:val="99"/>
    <w:rPr>
      <w:color w:val="800080"/>
      <w:u w:val="single"/>
    </w:rPr>
  </w:style>
  <w:style w:type="character" w:styleId="af4">
    <w:name w:val="Strong"/>
    <w:uiPriority w:val="99"/>
    <w:qFormat/>
    <w:rPr>
      <w:b/>
      <w:bCs/>
    </w:rPr>
  </w:style>
  <w:style w:type="paragraph" w:customStyle="1" w:styleId="30">
    <w:name w:val="Знак Знак Знак Знак3"/>
    <w:basedOn w:val="a"/>
    <w:uiPriority w:val="99"/>
    <w:pPr>
      <w:widowControl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4">
    <w:name w:val="Знак Знак Знак Знак4"/>
    <w:basedOn w:val="a"/>
    <w:uiPriority w:val="99"/>
    <w:pPr>
      <w:widowControl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BodyTextChar1">
    <w:name w:val="Body Text Char1"/>
    <w:uiPriority w:val="99"/>
    <w:locked/>
    <w:rPr>
      <w:sz w:val="28"/>
      <w:szCs w:val="28"/>
    </w:rPr>
  </w:style>
  <w:style w:type="paragraph" w:styleId="af5">
    <w:name w:val="Body Text"/>
    <w:basedOn w:val="a"/>
    <w:link w:val="af6"/>
    <w:uiPriority w:val="99"/>
    <w:pPr>
      <w:shd w:val="clear" w:color="auto" w:fill="FFFFFF"/>
      <w:spacing w:before="900" w:line="475" w:lineRule="exact"/>
      <w:ind w:hanging="280"/>
      <w:jc w:val="both"/>
    </w:pPr>
    <w:rPr>
      <w:rFonts w:ascii="Calibri" w:hAnsi="Calibri"/>
      <w:sz w:val="28"/>
      <w:szCs w:val="28"/>
      <w:lang w:val="en-US" w:eastAsia="en-US"/>
    </w:rPr>
  </w:style>
  <w:style w:type="character" w:customStyle="1" w:styleId="af6">
    <w:name w:val="Основной текст Знак"/>
    <w:link w:val="af5"/>
    <w:uiPriority w:val="99"/>
    <w:rPr>
      <w:rFonts w:ascii="Calibri" w:hAnsi="Calibri" w:cs="Calibri"/>
      <w:sz w:val="28"/>
      <w:szCs w:val="28"/>
      <w:shd w:val="clear" w:color="auto" w:fill="FFFFFF"/>
    </w:rPr>
  </w:style>
  <w:style w:type="paragraph" w:customStyle="1" w:styleId="5">
    <w:name w:val="Знак Знак Знак Знак5"/>
    <w:basedOn w:val="a"/>
    <w:uiPriority w:val="99"/>
    <w:pPr>
      <w:widowControl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6">
    <w:name w:val="Знак Знак Знак Знак6"/>
    <w:basedOn w:val="a"/>
    <w:uiPriority w:val="99"/>
    <w:pPr>
      <w:widowControl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7">
    <w:name w:val="Знак Знак Знак Знак7"/>
    <w:basedOn w:val="a"/>
    <w:uiPriority w:val="99"/>
    <w:pPr>
      <w:widowControl/>
    </w:pPr>
    <w:rPr>
      <w:rFonts w:ascii="Verdana" w:hAnsi="Verdana" w:cs="Verdana"/>
      <w:sz w:val="20"/>
      <w:szCs w:val="20"/>
      <w:lang w:val="en-US" w:eastAsia="en-US"/>
    </w:rPr>
  </w:style>
  <w:style w:type="paragraph" w:styleId="af7">
    <w:name w:val="footnote text"/>
    <w:basedOn w:val="a"/>
    <w:link w:val="af8"/>
    <w:uiPriority w:val="99"/>
    <w:pPr>
      <w:widowControl/>
      <w:spacing w:after="200" w:line="276" w:lineRule="auto"/>
    </w:pPr>
    <w:rPr>
      <w:rFonts w:ascii="Calibri" w:hAnsi="Calibri"/>
      <w:sz w:val="20"/>
      <w:szCs w:val="20"/>
      <w:lang w:val="en-US" w:eastAsia="en-US"/>
    </w:rPr>
  </w:style>
  <w:style w:type="character" w:customStyle="1" w:styleId="af8">
    <w:name w:val="Текст сноски Знак"/>
    <w:link w:val="af7"/>
    <w:uiPriority w:val="99"/>
    <w:rPr>
      <w:rFonts w:ascii="Calibri" w:hAnsi="Calibri" w:cs="Calibri"/>
    </w:rPr>
  </w:style>
  <w:style w:type="character" w:styleId="af9">
    <w:name w:val="footnote reference"/>
    <w:uiPriority w:val="99"/>
    <w:rPr>
      <w:vertAlign w:val="superscript"/>
    </w:rPr>
  </w:style>
  <w:style w:type="paragraph" w:styleId="afa">
    <w:name w:val="Document Map"/>
    <w:basedOn w:val="a"/>
    <w:link w:val="afb"/>
    <w:pPr>
      <w:widowControl/>
      <w:shd w:val="clear" w:color="auto" w:fill="000080"/>
      <w:spacing w:after="200" w:line="276" w:lineRule="auto"/>
    </w:pPr>
    <w:rPr>
      <w:rFonts w:ascii="Tahoma" w:hAnsi="Tahoma"/>
      <w:sz w:val="20"/>
      <w:szCs w:val="20"/>
      <w:lang w:val="en-US" w:eastAsia="en-US"/>
    </w:rPr>
  </w:style>
  <w:style w:type="character" w:customStyle="1" w:styleId="afb">
    <w:name w:val="Схема документа Знак"/>
    <w:link w:val="afa"/>
    <w:rPr>
      <w:rFonts w:ascii="Tahoma" w:hAnsi="Tahoma" w:cs="Tahoma"/>
      <w:shd w:val="clear" w:color="auto" w:fill="000080"/>
    </w:rPr>
  </w:style>
  <w:style w:type="character" w:styleId="afc">
    <w:name w:val="endnote reference"/>
    <w:rPr>
      <w:vertAlign w:val="superscript"/>
    </w:rPr>
  </w:style>
  <w:style w:type="character" w:customStyle="1" w:styleId="20">
    <w:name w:val="Заголовок 2 Знак"/>
    <w:link w:val="2"/>
    <w:semiHidden/>
    <w:rPr>
      <w:rFonts w:ascii="Calibri Light" w:eastAsia="Times New Roman" w:hAnsi="Calibri Light" w:cs="Times New Roman"/>
      <w:b/>
      <w:bCs/>
      <w:i/>
      <w:iCs/>
      <w:sz w:val="28"/>
      <w:szCs w:val="28"/>
    </w:rPr>
  </w:style>
  <w:style w:type="table" w:customStyle="1" w:styleId="14">
    <w:name w:val="Сетка таблицы1"/>
    <w:basedOn w:val="a1"/>
    <w:next w:val="ac"/>
    <w:uiPriority w:val="59"/>
    <w:rPr>
      <w:rFonts w:ascii="Calibri" w:eastAsia="Calibri" w:hAnsi="Calibri"/>
      <w:sz w:val="22"/>
      <w:szCs w:val="22"/>
      <w:lang w:eastAsia="en-US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afd">
    <w:name w:val="List Paragraph"/>
    <w:basedOn w:val="a"/>
    <w:uiPriority w:val="34"/>
    <w:qFormat/>
    <w:pPr>
      <w:widowControl/>
      <w:ind w:left="720" w:firstLine="709"/>
      <w:contextualSpacing/>
      <w:jc w:val="both"/>
    </w:pPr>
    <w:rPr>
      <w:rFonts w:ascii="Times New Roman" w:hAnsi="Times New Roman"/>
      <w:sz w:val="28"/>
      <w:szCs w:val="20"/>
    </w:rPr>
  </w:style>
  <w:style w:type="character" w:customStyle="1" w:styleId="afe">
    <w:name w:val="Основной текст_"/>
    <w:link w:val="70"/>
    <w:rPr>
      <w:sz w:val="26"/>
      <w:szCs w:val="26"/>
      <w:shd w:val="clear" w:color="auto" w:fill="FFFFFF"/>
    </w:rPr>
  </w:style>
  <w:style w:type="character" w:customStyle="1" w:styleId="15">
    <w:name w:val="Основной текст1"/>
    <w:rPr>
      <w:color w:val="000000"/>
      <w:spacing w:val="0"/>
      <w:w w:val="100"/>
      <w:position w:val="0"/>
      <w:sz w:val="26"/>
      <w:szCs w:val="26"/>
      <w:u w:val="single"/>
      <w:shd w:val="clear" w:color="auto" w:fill="FFFFFF"/>
      <w:lang w:val="ru-RU" w:eastAsia="ru-RU" w:bidi="ru-RU"/>
    </w:rPr>
  </w:style>
  <w:style w:type="paragraph" w:customStyle="1" w:styleId="70">
    <w:name w:val="Основной текст7"/>
    <w:basedOn w:val="a"/>
    <w:link w:val="afe"/>
    <w:pPr>
      <w:shd w:val="clear" w:color="auto" w:fill="FFFFFF"/>
      <w:spacing w:before="360" w:after="360" w:line="0" w:lineRule="atLeast"/>
      <w:ind w:hanging="360"/>
      <w:jc w:val="both"/>
    </w:pPr>
    <w:rPr>
      <w:rFonts w:ascii="Times New Roman" w:hAnsi="Times New Roman"/>
    </w:rPr>
  </w:style>
  <w:style w:type="character" w:customStyle="1" w:styleId="23">
    <w:name w:val="Основной текст (2)_"/>
    <w:link w:val="24"/>
    <w:rPr>
      <w:b/>
      <w:bCs/>
      <w:sz w:val="26"/>
      <w:szCs w:val="26"/>
      <w:shd w:val="clear" w:color="auto" w:fill="FFFFFF"/>
    </w:rPr>
  </w:style>
  <w:style w:type="character" w:customStyle="1" w:styleId="31">
    <w:name w:val="Заголовок №3_"/>
    <w:link w:val="32"/>
    <w:rPr>
      <w:b/>
      <w:bCs/>
      <w:sz w:val="26"/>
      <w:szCs w:val="26"/>
      <w:shd w:val="clear" w:color="auto" w:fill="FFFFFF"/>
    </w:rPr>
  </w:style>
  <w:style w:type="paragraph" w:customStyle="1" w:styleId="24">
    <w:name w:val="Основной текст (2)"/>
    <w:basedOn w:val="a"/>
    <w:link w:val="23"/>
    <w:pPr>
      <w:shd w:val="clear" w:color="auto" w:fill="FFFFFF"/>
      <w:spacing w:before="240" w:after="240" w:line="322" w:lineRule="exact"/>
      <w:jc w:val="center"/>
    </w:pPr>
    <w:rPr>
      <w:rFonts w:ascii="Times New Roman" w:hAnsi="Times New Roman"/>
      <w:b/>
      <w:bCs/>
    </w:rPr>
  </w:style>
  <w:style w:type="paragraph" w:customStyle="1" w:styleId="32">
    <w:name w:val="Заголовок №3"/>
    <w:basedOn w:val="a"/>
    <w:link w:val="31"/>
    <w:pPr>
      <w:shd w:val="clear" w:color="auto" w:fill="FFFFFF"/>
      <w:spacing w:after="420" w:line="0" w:lineRule="atLeast"/>
      <w:ind w:hanging="1860"/>
      <w:jc w:val="both"/>
      <w:outlineLvl w:val="2"/>
    </w:pPr>
    <w:rPr>
      <w:rFonts w:ascii="Times New Roman" w:hAnsi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  <a:font script="Jpan" typeface="пј­пјі г‚ґг‚·гѓѓг‚Ї"/>
        <a:font script="Hang" typeface="л§‘мќЂ кі л”•"/>
        <a:font script="Hans" typeface="е®‹дЅ“"/>
        <a:font script="Hant" typeface="ж–°зґ°жЋй«”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Arial"/>
        <a:cs typeface="Arial"/>
        <a:font script="Jpan" typeface="пј­пјі жЋжњќ"/>
        <a:font script="Hang" typeface="л§‘мќЂ кі л”•"/>
        <a:font script="Hans" typeface="е®‹дЅ“"/>
        <a:font script="Hant" typeface="ж–°зґ°жЋй«”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4</Pages>
  <Words>768</Words>
  <Characters>4380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Порядка разработки</vt:lpstr>
    </vt:vector>
  </TitlesOfParts>
  <Company>Dnsoft</Company>
  <LinksUpToDate>false</LinksUpToDate>
  <CharactersWithSpaces>5138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Порядка разработки</dc:title>
  <dc:creator>Экономист</dc:creator>
  <cp:lastModifiedBy>zam</cp:lastModifiedBy>
  <cp:revision>4</cp:revision>
  <cp:lastPrinted>2023-12-28T04:26:00Z</cp:lastPrinted>
  <dcterms:created xsi:type="dcterms:W3CDTF">2023-12-28T04:27:00Z</dcterms:created>
  <dcterms:modified xsi:type="dcterms:W3CDTF">2024-04-02T03:40:00Z</dcterms:modified>
  <cp:version>1048576</cp:version>
</cp:coreProperties>
</file>